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E6" w:rsidRDefault="009D71E6" w:rsidP="00AF1EE0">
      <w:pPr>
        <w:rPr>
          <w:b/>
        </w:rPr>
      </w:pPr>
      <w:r>
        <w:rPr>
          <w:b/>
        </w:rPr>
        <w:t>NOME E COGNOME…………………………………………………………………                  DATA……....................</w:t>
      </w:r>
    </w:p>
    <w:p w:rsidR="009D71E6" w:rsidRPr="00A8534A" w:rsidRDefault="009D71E6" w:rsidP="009D71E6">
      <w:pPr>
        <w:jc w:val="center"/>
        <w:rPr>
          <w:b/>
        </w:rPr>
      </w:pPr>
      <w:r w:rsidRPr="00A8534A">
        <w:rPr>
          <w:b/>
        </w:rPr>
        <w:t>POR</w:t>
      </w:r>
      <w:r w:rsidR="005A0589">
        <w:rPr>
          <w:b/>
        </w:rPr>
        <w:t xml:space="preserve"> PUGLIA FESR – FSE 2014 – </w:t>
      </w:r>
      <w:proofErr w:type="gramStart"/>
      <w:r w:rsidR="005A0589">
        <w:rPr>
          <w:b/>
        </w:rPr>
        <w:t xml:space="preserve">2020  </w:t>
      </w:r>
      <w:r w:rsidRPr="00A8534A">
        <w:rPr>
          <w:b/>
        </w:rPr>
        <w:t>ASSE</w:t>
      </w:r>
      <w:proofErr w:type="gramEnd"/>
      <w:r w:rsidRPr="00A8534A">
        <w:rPr>
          <w:b/>
        </w:rPr>
        <w:t xml:space="preserve"> X - Avviso Pubblico n. 6/FSE/2017, DGR n. 1417 del 05/09/2017 (BURP n. 107/2017)  Corso ITS VII Ciclo</w:t>
      </w:r>
      <w:r w:rsidR="005A0589">
        <w:rPr>
          <w:b/>
        </w:rPr>
        <w:t xml:space="preserve"> </w:t>
      </w:r>
      <w:r w:rsidRPr="00A8534A">
        <w:rPr>
          <w:b/>
        </w:rPr>
        <w:t>“Tecnico superiore per la Valorizzazione delle Produzioni Locali di Qualità”  (Acronimo: AGRO LOCAL QUALITY)</w:t>
      </w:r>
    </w:p>
    <w:p w:rsidR="009D71E6" w:rsidRDefault="005A0589" w:rsidP="009D71E6">
      <w:r>
        <w:t>Unità Formativa:</w:t>
      </w:r>
      <w:r w:rsidR="009D71E6">
        <w:t xml:space="preserve"> GESTIONE ECONOMICA AZIENDALE</w:t>
      </w:r>
    </w:p>
    <w:p w:rsidR="009D71E6" w:rsidRPr="00C15AA0" w:rsidRDefault="009D71E6" w:rsidP="009D71E6">
      <w:pPr>
        <w:rPr>
          <w:sz w:val="24"/>
        </w:rPr>
      </w:pPr>
      <w:r>
        <w:t>Docente: Dott.ssa Valeria Bucci</w:t>
      </w:r>
    </w:p>
    <w:p w:rsidR="009D71E6" w:rsidRPr="00C15AA0" w:rsidRDefault="009D71E6" w:rsidP="009D71E6">
      <w:pPr>
        <w:jc w:val="center"/>
        <w:rPr>
          <w:b/>
          <w:sz w:val="28"/>
        </w:rPr>
      </w:pPr>
      <w:r w:rsidRPr="00C15AA0">
        <w:rPr>
          <w:b/>
          <w:sz w:val="28"/>
        </w:rPr>
        <w:t>Test di ver</w:t>
      </w:r>
      <w:r w:rsidR="00C15AA0" w:rsidRPr="00C15AA0">
        <w:rPr>
          <w:b/>
          <w:sz w:val="28"/>
        </w:rPr>
        <w:t>ifica A</w:t>
      </w:r>
    </w:p>
    <w:p w:rsidR="00FB765C" w:rsidRDefault="009D71E6" w:rsidP="009D71E6">
      <w:pPr>
        <w:pStyle w:val="Paragrafoelenco"/>
        <w:numPr>
          <w:ilvl w:val="0"/>
          <w:numId w:val="1"/>
        </w:numPr>
        <w:rPr>
          <w:b/>
        </w:rPr>
      </w:pPr>
      <w:r w:rsidRPr="009D71E6">
        <w:rPr>
          <w:b/>
        </w:rPr>
        <w:t>Cosa sono input e output?</w:t>
      </w:r>
    </w:p>
    <w:p w:rsidR="009D71E6" w:rsidRPr="00EC42D1" w:rsidRDefault="009D71E6" w:rsidP="009D71E6">
      <w:pPr>
        <w:pStyle w:val="Paragrafoelenco"/>
        <w:numPr>
          <w:ilvl w:val="0"/>
          <w:numId w:val="2"/>
        </w:numPr>
        <w:rPr>
          <w:highlight w:val="yellow"/>
        </w:rPr>
      </w:pPr>
      <w:r w:rsidRPr="00EC42D1">
        <w:rPr>
          <w:highlight w:val="yellow"/>
        </w:rPr>
        <w:t>Input= insieme dei fattori produttivi utilizzati dall’impresa Output= produzione dell’impresa</w:t>
      </w:r>
    </w:p>
    <w:p w:rsidR="009D71E6" w:rsidRDefault="009D71E6" w:rsidP="009D71E6">
      <w:pPr>
        <w:pStyle w:val="Paragrafoelenco"/>
        <w:numPr>
          <w:ilvl w:val="0"/>
          <w:numId w:val="2"/>
        </w:numPr>
      </w:pPr>
      <w:r>
        <w:t>Input= produzione dell’impresa Output= insieme dei fattori produttivi utilizzati dall’impresa</w:t>
      </w:r>
    </w:p>
    <w:p w:rsidR="009D71E6" w:rsidRDefault="009D71E6" w:rsidP="009D71E6">
      <w:pPr>
        <w:pStyle w:val="Paragrafoelenco"/>
        <w:numPr>
          <w:ilvl w:val="0"/>
          <w:numId w:val="2"/>
        </w:numPr>
      </w:pPr>
      <w:r>
        <w:t>Nessuna delle due risposte precedenti è corretta</w:t>
      </w:r>
    </w:p>
    <w:p w:rsidR="009D71E6" w:rsidRDefault="009D71E6" w:rsidP="009D71E6">
      <w:pPr>
        <w:pStyle w:val="Paragrafoelenco"/>
        <w:ind w:left="1440"/>
      </w:pPr>
    </w:p>
    <w:p w:rsidR="009D71E6" w:rsidRDefault="009D71E6" w:rsidP="009D71E6">
      <w:pPr>
        <w:pStyle w:val="Paragrafoelenco"/>
        <w:numPr>
          <w:ilvl w:val="0"/>
          <w:numId w:val="1"/>
        </w:numPr>
        <w:rPr>
          <w:b/>
        </w:rPr>
      </w:pPr>
      <w:r w:rsidRPr="009D71E6">
        <w:rPr>
          <w:b/>
        </w:rPr>
        <w:t>Una funzione di produzione è detta efficiente se</w:t>
      </w:r>
      <w:r>
        <w:rPr>
          <w:b/>
        </w:rPr>
        <w:t>:</w:t>
      </w:r>
    </w:p>
    <w:p w:rsidR="009D71E6" w:rsidRDefault="009D71E6" w:rsidP="009D71E6">
      <w:pPr>
        <w:pStyle w:val="Paragrafoelenco"/>
        <w:numPr>
          <w:ilvl w:val="0"/>
          <w:numId w:val="3"/>
        </w:numPr>
      </w:pPr>
      <w:r>
        <w:t>A parità di impiego di input non può essere ottenuta una minore quantità di output</w:t>
      </w:r>
    </w:p>
    <w:p w:rsidR="009D71E6" w:rsidRPr="008D38C8" w:rsidRDefault="009D71E6" w:rsidP="009D71E6">
      <w:pPr>
        <w:pStyle w:val="Paragrafoelenco"/>
        <w:numPr>
          <w:ilvl w:val="0"/>
          <w:numId w:val="3"/>
        </w:numPr>
        <w:rPr>
          <w:highlight w:val="yellow"/>
        </w:rPr>
      </w:pPr>
      <w:r w:rsidRPr="008D38C8">
        <w:rPr>
          <w:highlight w:val="yellow"/>
        </w:rPr>
        <w:t>A parità di impiego di input non può essere ottenuta una maggiore quantità di output</w:t>
      </w:r>
    </w:p>
    <w:p w:rsidR="009D71E6" w:rsidRDefault="009D71E6" w:rsidP="009D71E6">
      <w:pPr>
        <w:pStyle w:val="Paragrafoelenco"/>
        <w:numPr>
          <w:ilvl w:val="0"/>
          <w:numId w:val="3"/>
        </w:numPr>
      </w:pPr>
      <w:r>
        <w:t>Quella stessa quantità di output non può essere ottenuta con un maggiore impiego di input</w:t>
      </w:r>
    </w:p>
    <w:p w:rsidR="009D71E6" w:rsidRDefault="009D71E6" w:rsidP="009D71E6">
      <w:pPr>
        <w:pStyle w:val="Paragrafoelenco"/>
        <w:ind w:left="1440"/>
      </w:pPr>
    </w:p>
    <w:p w:rsidR="009D71E6" w:rsidRDefault="009D71E6" w:rsidP="009D71E6">
      <w:pPr>
        <w:pStyle w:val="Paragrafoelenco"/>
        <w:numPr>
          <w:ilvl w:val="0"/>
          <w:numId w:val="1"/>
        </w:numPr>
        <w:rPr>
          <w:b/>
        </w:rPr>
      </w:pPr>
      <w:r w:rsidRPr="009D71E6">
        <w:rPr>
          <w:b/>
        </w:rPr>
        <w:t>I rendimenti di scala di una funzione di produzione indicano</w:t>
      </w:r>
    </w:p>
    <w:p w:rsidR="009D71E6" w:rsidRDefault="009D71E6" w:rsidP="009D71E6">
      <w:pPr>
        <w:pStyle w:val="Paragrafoelenco"/>
        <w:numPr>
          <w:ilvl w:val="0"/>
          <w:numId w:val="4"/>
        </w:numPr>
      </w:pPr>
      <w:r>
        <w:t>Come varia la quantità prodotta al variare dell’utilizzo di un solo fattore produttivo</w:t>
      </w:r>
    </w:p>
    <w:p w:rsidR="009D71E6" w:rsidRPr="00AF1EE0" w:rsidRDefault="009D71E6" w:rsidP="009D71E6">
      <w:pPr>
        <w:pStyle w:val="Paragrafoelenco"/>
        <w:numPr>
          <w:ilvl w:val="0"/>
          <w:numId w:val="4"/>
        </w:numPr>
        <w:rPr>
          <w:highlight w:val="yellow"/>
        </w:rPr>
      </w:pPr>
      <w:r w:rsidRPr="00AF1EE0">
        <w:rPr>
          <w:highlight w:val="yellow"/>
        </w:rPr>
        <w:t>Come varia la quantità prodotta al variare dell’utilizzo di entrambi i fattori produttivi</w:t>
      </w:r>
    </w:p>
    <w:p w:rsidR="009D71E6" w:rsidRDefault="009D71E6" w:rsidP="009D71E6">
      <w:pPr>
        <w:pStyle w:val="Paragrafoelenco"/>
        <w:numPr>
          <w:ilvl w:val="0"/>
          <w:numId w:val="4"/>
        </w:numPr>
      </w:pPr>
      <w:r>
        <w:t>Come varia l’utilizzo di entrambi i fattori produttivi al variare della quantità prodotta</w:t>
      </w:r>
    </w:p>
    <w:p w:rsidR="009D71E6" w:rsidRDefault="009D71E6" w:rsidP="009D71E6">
      <w:pPr>
        <w:pStyle w:val="Paragrafoelenco"/>
        <w:ind w:left="1440"/>
      </w:pPr>
    </w:p>
    <w:p w:rsidR="009D71E6" w:rsidRDefault="009D71E6" w:rsidP="009D71E6">
      <w:pPr>
        <w:pStyle w:val="Paragrafoelenco"/>
        <w:numPr>
          <w:ilvl w:val="0"/>
          <w:numId w:val="1"/>
        </w:numPr>
        <w:rPr>
          <w:b/>
        </w:rPr>
      </w:pPr>
      <w:r w:rsidRPr="009D71E6">
        <w:rPr>
          <w:b/>
        </w:rPr>
        <w:t>Se raddoppiamo il livello di tutti i fattori produttivi impiegati e l’output aumenta più del doppio i rendimenti di scala della funzione di produzione sono</w:t>
      </w:r>
    </w:p>
    <w:p w:rsidR="009D71E6" w:rsidRPr="00EC42D1" w:rsidRDefault="009D71E6" w:rsidP="009D71E6">
      <w:pPr>
        <w:pStyle w:val="Paragrafoelenco"/>
        <w:numPr>
          <w:ilvl w:val="0"/>
          <w:numId w:val="5"/>
        </w:numPr>
        <w:rPr>
          <w:highlight w:val="yellow"/>
        </w:rPr>
      </w:pPr>
      <w:r w:rsidRPr="00EC42D1">
        <w:rPr>
          <w:highlight w:val="yellow"/>
        </w:rPr>
        <w:t>Crescenti</w:t>
      </w:r>
    </w:p>
    <w:p w:rsidR="009D71E6" w:rsidRDefault="009D71E6" w:rsidP="009D71E6">
      <w:pPr>
        <w:pStyle w:val="Paragrafoelenco"/>
        <w:numPr>
          <w:ilvl w:val="0"/>
          <w:numId w:val="5"/>
        </w:numPr>
      </w:pPr>
      <w:r>
        <w:t>Decrescenti</w:t>
      </w:r>
    </w:p>
    <w:p w:rsidR="009D71E6" w:rsidRDefault="009D71E6" w:rsidP="009D71E6">
      <w:pPr>
        <w:pStyle w:val="Paragrafoelenco"/>
        <w:numPr>
          <w:ilvl w:val="0"/>
          <w:numId w:val="5"/>
        </w:numPr>
      </w:pPr>
      <w:r>
        <w:t>Costanti</w:t>
      </w:r>
    </w:p>
    <w:p w:rsidR="009D71E6" w:rsidRDefault="009D71E6" w:rsidP="009D71E6">
      <w:pPr>
        <w:pStyle w:val="Paragrafoelenco"/>
        <w:ind w:left="1440"/>
      </w:pPr>
    </w:p>
    <w:p w:rsidR="009D71E6" w:rsidRDefault="009D71E6" w:rsidP="009D71E6">
      <w:pPr>
        <w:pStyle w:val="Paragrafoelenco"/>
        <w:numPr>
          <w:ilvl w:val="0"/>
          <w:numId w:val="1"/>
        </w:numPr>
        <w:rPr>
          <w:b/>
        </w:rPr>
      </w:pPr>
      <w:r w:rsidRPr="009D71E6">
        <w:rPr>
          <w:b/>
        </w:rPr>
        <w:t>La funzione di produzione</w:t>
      </w:r>
      <w:r>
        <w:rPr>
          <w:b/>
        </w:rPr>
        <w:t xml:space="preserve">  </w:t>
      </w:r>
      <w:r w:rsidRPr="009D71E6">
        <w:rPr>
          <w:b/>
        </w:rPr>
        <w:t xml:space="preserve"> q </w:t>
      </w:r>
      <w:proofErr w:type="gramStart"/>
      <w:r w:rsidRPr="009D71E6">
        <w:rPr>
          <w:b/>
        </w:rPr>
        <w:t>( L</w:t>
      </w:r>
      <w:proofErr w:type="gramEnd"/>
      <w:r w:rsidRPr="009D71E6">
        <w:rPr>
          <w:b/>
        </w:rPr>
        <w:t xml:space="preserve"> , K ) = 3 L + 3 K</w:t>
      </w:r>
    </w:p>
    <w:p w:rsidR="009D71E6" w:rsidRDefault="009D71E6" w:rsidP="009D71E6">
      <w:pPr>
        <w:pStyle w:val="Paragrafoelenco"/>
        <w:numPr>
          <w:ilvl w:val="0"/>
          <w:numId w:val="8"/>
        </w:numPr>
      </w:pPr>
      <w:r>
        <w:t>Ha rendimenti di scala crescenti</w:t>
      </w:r>
    </w:p>
    <w:p w:rsidR="009D71E6" w:rsidRDefault="009D71E6" w:rsidP="009D71E6">
      <w:pPr>
        <w:pStyle w:val="Paragrafoelenco"/>
        <w:numPr>
          <w:ilvl w:val="0"/>
          <w:numId w:val="8"/>
        </w:numPr>
      </w:pPr>
      <w:r>
        <w:t>Ha rendimenti di scala decrescenti</w:t>
      </w:r>
    </w:p>
    <w:p w:rsidR="009D71E6" w:rsidRPr="00AF1EE0" w:rsidRDefault="009D71E6" w:rsidP="009D71E6">
      <w:pPr>
        <w:pStyle w:val="Paragrafoelenco"/>
        <w:numPr>
          <w:ilvl w:val="0"/>
          <w:numId w:val="8"/>
        </w:numPr>
        <w:rPr>
          <w:highlight w:val="yellow"/>
        </w:rPr>
      </w:pPr>
      <w:r w:rsidRPr="00AF1EE0">
        <w:rPr>
          <w:highlight w:val="yellow"/>
        </w:rPr>
        <w:t>Ha rendimenti di scala costanti</w:t>
      </w:r>
    </w:p>
    <w:p w:rsidR="009D71E6" w:rsidRDefault="009D71E6" w:rsidP="009D71E6">
      <w:pPr>
        <w:pStyle w:val="Paragrafoelenco"/>
        <w:ind w:left="1440"/>
      </w:pPr>
    </w:p>
    <w:p w:rsidR="009D71E6" w:rsidRDefault="00D229F3" w:rsidP="009D71E6">
      <w:pPr>
        <w:pStyle w:val="Paragrafoelenco"/>
        <w:numPr>
          <w:ilvl w:val="0"/>
          <w:numId w:val="1"/>
        </w:numPr>
        <w:rPr>
          <w:b/>
        </w:rPr>
      </w:pPr>
      <w:r w:rsidRPr="00D229F3">
        <w:rPr>
          <w:b/>
        </w:rPr>
        <w:t>Gli isoquanti</w:t>
      </w:r>
    </w:p>
    <w:p w:rsidR="00D229F3" w:rsidRDefault="00D229F3" w:rsidP="00D229F3">
      <w:pPr>
        <w:pStyle w:val="Paragrafoelenco"/>
        <w:numPr>
          <w:ilvl w:val="0"/>
          <w:numId w:val="9"/>
        </w:numPr>
      </w:pPr>
      <w:r>
        <w:t>Possono intersecarsi</w:t>
      </w:r>
    </w:p>
    <w:p w:rsidR="00D229F3" w:rsidRDefault="00D229F3" w:rsidP="00D229F3">
      <w:pPr>
        <w:pStyle w:val="Paragrafoelenco"/>
        <w:numPr>
          <w:ilvl w:val="0"/>
          <w:numId w:val="9"/>
        </w:numPr>
      </w:pPr>
      <w:r>
        <w:t>Sono positivamente inclinati</w:t>
      </w:r>
    </w:p>
    <w:p w:rsidR="00D229F3" w:rsidRPr="008D38C8" w:rsidRDefault="00D229F3" w:rsidP="00D229F3">
      <w:pPr>
        <w:pStyle w:val="Paragrafoelenco"/>
        <w:numPr>
          <w:ilvl w:val="0"/>
          <w:numId w:val="9"/>
        </w:numPr>
        <w:rPr>
          <w:highlight w:val="yellow"/>
        </w:rPr>
      </w:pPr>
      <w:r w:rsidRPr="008D38C8">
        <w:rPr>
          <w:highlight w:val="yellow"/>
        </w:rPr>
        <w:t>Più lontani dall’origine hanno un livello di produzione più elevata</w:t>
      </w:r>
    </w:p>
    <w:p w:rsidR="00D229F3" w:rsidRDefault="00D229F3" w:rsidP="00D229F3">
      <w:pPr>
        <w:pStyle w:val="Paragrafoelenco"/>
        <w:ind w:left="1440"/>
      </w:pPr>
    </w:p>
    <w:p w:rsidR="00D229F3" w:rsidRDefault="00D229F3" w:rsidP="00D229F3">
      <w:pPr>
        <w:pStyle w:val="Paragrafoelenco"/>
        <w:numPr>
          <w:ilvl w:val="0"/>
          <w:numId w:val="1"/>
        </w:numPr>
        <w:rPr>
          <w:b/>
        </w:rPr>
      </w:pPr>
      <w:r w:rsidRPr="00D229F3">
        <w:rPr>
          <w:b/>
        </w:rPr>
        <w:t>Il costo marginale indica</w:t>
      </w:r>
    </w:p>
    <w:p w:rsidR="00D229F3" w:rsidRDefault="00D229F3" w:rsidP="00D229F3">
      <w:pPr>
        <w:pStyle w:val="Paragrafoelenco"/>
        <w:numPr>
          <w:ilvl w:val="0"/>
          <w:numId w:val="10"/>
        </w:numPr>
      </w:pPr>
      <w:r w:rsidRPr="00D229F3">
        <w:t>Il costo mediamente sopportato dall’impresa per produrre una determinata quantità</w:t>
      </w:r>
    </w:p>
    <w:p w:rsidR="00D229F3" w:rsidRPr="00EC42D1" w:rsidRDefault="00D229F3" w:rsidP="00D229F3">
      <w:pPr>
        <w:pStyle w:val="Paragrafoelenco"/>
        <w:numPr>
          <w:ilvl w:val="0"/>
          <w:numId w:val="10"/>
        </w:numPr>
        <w:rPr>
          <w:highlight w:val="yellow"/>
        </w:rPr>
      </w:pPr>
      <w:r w:rsidRPr="00EC42D1">
        <w:rPr>
          <w:highlight w:val="yellow"/>
        </w:rPr>
        <w:t>La variazione del costo totale dovuto ad una variazione della quantità prodotta</w:t>
      </w:r>
    </w:p>
    <w:p w:rsidR="00D229F3" w:rsidRDefault="00D229F3" w:rsidP="00D229F3">
      <w:pPr>
        <w:pStyle w:val="Paragrafoelenco"/>
        <w:numPr>
          <w:ilvl w:val="0"/>
          <w:numId w:val="10"/>
        </w:numPr>
      </w:pPr>
      <w:r>
        <w:t>La pendenza dell’isoquanto</w:t>
      </w:r>
    </w:p>
    <w:p w:rsidR="00D229F3" w:rsidRDefault="00D229F3" w:rsidP="00D229F3">
      <w:pPr>
        <w:pStyle w:val="Paragrafoelenco"/>
        <w:ind w:left="1440"/>
      </w:pPr>
    </w:p>
    <w:p w:rsidR="00D229F3" w:rsidRDefault="00D229F3" w:rsidP="00D229F3">
      <w:pPr>
        <w:pStyle w:val="Paragrafoelenco"/>
        <w:ind w:left="1440"/>
      </w:pPr>
    </w:p>
    <w:p w:rsidR="00D229F3" w:rsidRDefault="00D229F3" w:rsidP="00D229F3">
      <w:pPr>
        <w:pStyle w:val="Paragrafoelenco"/>
        <w:ind w:left="1440"/>
      </w:pPr>
    </w:p>
    <w:p w:rsidR="00D229F3" w:rsidRDefault="00D229F3" w:rsidP="00D229F3">
      <w:pPr>
        <w:pStyle w:val="Paragrafoelenco"/>
        <w:ind w:left="1440"/>
      </w:pPr>
    </w:p>
    <w:p w:rsidR="00D229F3" w:rsidRDefault="00D229F3" w:rsidP="00D229F3">
      <w:pPr>
        <w:pStyle w:val="Paragrafoelenco"/>
        <w:numPr>
          <w:ilvl w:val="0"/>
          <w:numId w:val="1"/>
        </w:numPr>
        <w:rPr>
          <w:b/>
        </w:rPr>
      </w:pPr>
      <w:r w:rsidRPr="00D229F3">
        <w:rPr>
          <w:b/>
        </w:rPr>
        <w:lastRenderedPageBreak/>
        <w:t xml:space="preserve">Data la seguente funzione di produzione q </w:t>
      </w:r>
      <w:proofErr w:type="gramStart"/>
      <w:r w:rsidRPr="00D229F3">
        <w:rPr>
          <w:b/>
        </w:rPr>
        <w:t>( L</w:t>
      </w:r>
      <w:proofErr w:type="gramEnd"/>
      <w:r w:rsidRPr="00D229F3">
        <w:rPr>
          <w:b/>
        </w:rPr>
        <w:t xml:space="preserve"> , K ) = 4 L K</w:t>
      </w:r>
    </w:p>
    <w:p w:rsidR="00D229F3" w:rsidRPr="00EC42D1" w:rsidRDefault="00D229F3" w:rsidP="00D229F3">
      <w:pPr>
        <w:pStyle w:val="Paragrafoelenco"/>
        <w:numPr>
          <w:ilvl w:val="0"/>
          <w:numId w:val="12"/>
        </w:numPr>
        <w:rPr>
          <w:highlight w:val="yellow"/>
        </w:rPr>
      </w:pPr>
      <m:oMath>
        <m:r>
          <w:rPr>
            <w:rFonts w:ascii="Cambria Math" w:hAnsi="Cambria Math"/>
            <w:highlight w:val="yellow"/>
          </w:rPr>
          <m:t xml:space="preserve">TMST= 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>
              <w:rPr>
                <w:rFonts w:ascii="Cambria Math" w:hAnsi="Cambria Math"/>
                <w:highlight w:val="yellow"/>
              </w:rPr>
              <m:t>K</m:t>
            </m:r>
          </m:num>
          <m:den>
            <m:r>
              <w:rPr>
                <w:rFonts w:ascii="Cambria Math" w:hAnsi="Cambria Math"/>
                <w:highlight w:val="yellow"/>
              </w:rPr>
              <m:t>L</m:t>
            </m:r>
          </m:den>
        </m:f>
      </m:oMath>
    </w:p>
    <w:p w:rsidR="00D229F3" w:rsidRPr="00D229F3" w:rsidRDefault="00D229F3" w:rsidP="00D229F3">
      <w:pPr>
        <w:pStyle w:val="Paragrafoelenco"/>
        <w:ind w:left="1440"/>
      </w:pPr>
    </w:p>
    <w:p w:rsidR="00D229F3" w:rsidRDefault="00D229F3" w:rsidP="00D229F3">
      <w:pPr>
        <w:pStyle w:val="Paragrafoelenco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hAnsi="Cambria Math"/>
          </w:rPr>
          <m:t xml:space="preserve">TMST=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L</m:t>
            </m:r>
          </m:num>
          <m:den>
            <m:r>
              <w:rPr>
                <w:rFonts w:ascii="Cambria Math" w:hAnsi="Cambria Math"/>
              </w:rPr>
              <m:t>K</m:t>
            </m:r>
          </m:den>
        </m:f>
      </m:oMath>
    </w:p>
    <w:p w:rsidR="00D229F3" w:rsidRPr="00D229F3" w:rsidRDefault="00D229F3" w:rsidP="00D229F3">
      <w:pPr>
        <w:pStyle w:val="Paragrafoelenco"/>
        <w:rPr>
          <w:rFonts w:eastAsiaTheme="minorEastAsia"/>
        </w:rPr>
      </w:pPr>
    </w:p>
    <w:p w:rsidR="00D229F3" w:rsidRPr="00D229F3" w:rsidRDefault="00D229F3" w:rsidP="00D229F3">
      <w:pPr>
        <w:pStyle w:val="Paragrafoelenco"/>
        <w:ind w:left="1440"/>
        <w:rPr>
          <w:rFonts w:eastAsiaTheme="minorEastAsia"/>
        </w:rPr>
      </w:pPr>
    </w:p>
    <w:p w:rsidR="00D229F3" w:rsidRDefault="00D229F3" w:rsidP="00D229F3">
      <w:pPr>
        <w:pStyle w:val="Paragrafoelenco"/>
        <w:numPr>
          <w:ilvl w:val="0"/>
          <w:numId w:val="12"/>
        </w:numPr>
        <w:rPr>
          <w:rFonts w:eastAsiaTheme="minorEastAsia"/>
        </w:rPr>
      </w:pPr>
      <m:oMath>
        <m:r>
          <w:rPr>
            <w:rFonts w:ascii="Cambria Math" w:hAnsi="Cambria Math"/>
          </w:rPr>
          <m:t xml:space="preserve">TMST=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K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L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</w:p>
    <w:p w:rsidR="00D229F3" w:rsidRPr="00D229F3" w:rsidRDefault="00D229F3" w:rsidP="00D229F3">
      <w:pPr>
        <w:pStyle w:val="Paragrafoelenco"/>
        <w:ind w:left="1440"/>
        <w:rPr>
          <w:rFonts w:eastAsiaTheme="minorEastAsia"/>
        </w:rPr>
      </w:pPr>
    </w:p>
    <w:p w:rsidR="00D229F3" w:rsidRPr="00D229F3" w:rsidRDefault="00D229F3" w:rsidP="00D229F3">
      <w:pPr>
        <w:pStyle w:val="Paragrafoelenco"/>
        <w:numPr>
          <w:ilvl w:val="0"/>
          <w:numId w:val="1"/>
        </w:numPr>
        <w:rPr>
          <w:rFonts w:eastAsiaTheme="minorEastAsia"/>
          <w:b/>
        </w:rPr>
      </w:pPr>
      <w:r w:rsidRPr="00D229F3">
        <w:rPr>
          <w:b/>
        </w:rPr>
        <w:t>Se w = 10 e r = 10 le quantità ottime di lavoro e capitale da</w:t>
      </w:r>
      <w:r>
        <w:rPr>
          <w:b/>
        </w:rPr>
        <w:t xml:space="preserve"> impiegare nella produzione son       </w:t>
      </w:r>
    </w:p>
    <w:p w:rsidR="00D229F3" w:rsidRPr="00D229F3" w:rsidRDefault="00394CD8" w:rsidP="00D229F3">
      <w:pPr>
        <w:pStyle w:val="Paragrafoelenco"/>
        <w:numPr>
          <w:ilvl w:val="0"/>
          <w:numId w:val="15"/>
        </w:numPr>
        <w:rPr>
          <w:rFonts w:eastAsiaTheme="minorEastAsia"/>
          <w:b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L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q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D229F3" w:rsidRPr="00D229F3">
        <w:rPr>
          <w:rFonts w:eastAsiaTheme="minorEastAsia"/>
        </w:rPr>
        <w:t xml:space="preserve"> 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q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D229F3" w:rsidRPr="00D229F3" w:rsidRDefault="00D229F3" w:rsidP="00D229F3">
      <w:pPr>
        <w:pStyle w:val="Paragrafoelenco"/>
        <w:ind w:left="1590"/>
        <w:rPr>
          <w:rFonts w:eastAsiaTheme="minorEastAsia"/>
          <w:b/>
        </w:rPr>
      </w:pPr>
    </w:p>
    <w:p w:rsidR="00D229F3" w:rsidRPr="00D229F3" w:rsidRDefault="00394CD8" w:rsidP="00D229F3">
      <w:pPr>
        <w:pStyle w:val="Paragrafoelenco"/>
        <w:numPr>
          <w:ilvl w:val="0"/>
          <w:numId w:val="15"/>
        </w:numPr>
        <w:rPr>
          <w:rFonts w:eastAsiaTheme="minorEastAsia"/>
          <w:b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L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D229F3" w:rsidRPr="00D229F3">
        <w:rPr>
          <w:rFonts w:eastAsiaTheme="minorEastAsia"/>
        </w:rPr>
        <w:t xml:space="preserve">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*</m:t>
            </m:r>
          </m:sup>
        </m:sSup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q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 w:rsidR="00D229F3" w:rsidRPr="00D229F3" w:rsidRDefault="00D229F3" w:rsidP="00D229F3">
      <w:pPr>
        <w:pStyle w:val="Paragrafoelenco"/>
        <w:rPr>
          <w:rFonts w:eastAsiaTheme="minorEastAsia"/>
          <w:b/>
        </w:rPr>
      </w:pPr>
    </w:p>
    <w:p w:rsidR="00D229F3" w:rsidRPr="00D229F3" w:rsidRDefault="00D229F3" w:rsidP="00D229F3">
      <w:pPr>
        <w:pStyle w:val="Paragrafoelenco"/>
        <w:ind w:left="1590"/>
        <w:rPr>
          <w:rFonts w:eastAsiaTheme="minorEastAsia"/>
          <w:b/>
        </w:rPr>
      </w:pPr>
    </w:p>
    <w:p w:rsidR="00D229F3" w:rsidRPr="008D38C8" w:rsidRDefault="00394CD8" w:rsidP="00D229F3">
      <w:pPr>
        <w:pStyle w:val="Paragrafoelenco"/>
        <w:numPr>
          <w:ilvl w:val="0"/>
          <w:numId w:val="15"/>
        </w:numPr>
        <w:rPr>
          <w:rFonts w:eastAsiaTheme="minorEastAsia"/>
          <w:b/>
          <w:highlight w:val="yellow"/>
        </w:rPr>
      </w:pPr>
      <m:oMath>
        <m:sSup>
          <m:sSupPr>
            <m:ctrlPr>
              <w:rPr>
                <w:rFonts w:ascii="Cambria Math" w:hAnsi="Cambria Math"/>
                <w:i/>
                <w:highlight w:val="yellow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L</m:t>
            </m:r>
          </m:e>
          <m:sup>
            <m:r>
              <w:rPr>
                <w:rFonts w:ascii="Cambria Math" w:hAnsi="Cambria Math"/>
                <w:highlight w:val="yellow"/>
              </w:rPr>
              <m:t>*</m:t>
            </m:r>
          </m:sup>
        </m:sSup>
        <m:r>
          <w:rPr>
            <w:rFonts w:ascii="Cambria Math" w:hAnsi="Cambria Math"/>
            <w:highlight w:val="yellow"/>
          </w:rPr>
          <m:t xml:space="preserve">= 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radPr>
              <m:deg/>
              <m:e>
                <m:r>
                  <w:rPr>
                    <w:rFonts w:ascii="Cambria Math" w:hAnsi="Cambria Math"/>
                    <w:highlight w:val="yellow"/>
                  </w:rPr>
                  <m:t>q</m:t>
                </m:r>
              </m:e>
            </m:rad>
          </m:num>
          <m:den>
            <m:r>
              <w:rPr>
                <w:rFonts w:ascii="Cambria Math" w:hAnsi="Cambria Math"/>
                <w:highlight w:val="yellow"/>
              </w:rPr>
              <m:t>2</m:t>
            </m:r>
          </m:den>
        </m:f>
      </m:oMath>
      <w:r w:rsidR="00D229F3" w:rsidRPr="008D38C8">
        <w:rPr>
          <w:rFonts w:eastAsiaTheme="minorEastAsia"/>
          <w:highlight w:val="yellow"/>
        </w:rPr>
        <w:t xml:space="preserve">    </w:t>
      </w:r>
      <m:oMath>
        <m:sSup>
          <m:sSupPr>
            <m:ctrlPr>
              <w:rPr>
                <w:rFonts w:ascii="Cambria Math" w:hAnsi="Cambria Math"/>
                <w:i/>
                <w:highlight w:val="yellow"/>
              </w:rPr>
            </m:ctrlPr>
          </m:sSupPr>
          <m:e>
            <m:r>
              <w:rPr>
                <w:rFonts w:ascii="Cambria Math" w:hAnsi="Cambria Math"/>
                <w:highlight w:val="yellow"/>
              </w:rPr>
              <m:t>K</m:t>
            </m:r>
          </m:e>
          <m:sup>
            <m:r>
              <w:rPr>
                <w:rFonts w:ascii="Cambria Math" w:hAnsi="Cambria Math"/>
                <w:highlight w:val="yellow"/>
              </w:rPr>
              <m:t>*</m:t>
            </m:r>
          </m:sup>
        </m:sSup>
        <m:r>
          <w:rPr>
            <w:rFonts w:ascii="Cambria Math" w:hAnsi="Cambria Math"/>
            <w:highlight w:val="yellow"/>
          </w:rPr>
          <m:t xml:space="preserve">= </m:t>
        </m:r>
        <m:f>
          <m:fPr>
            <m:ctrlPr>
              <w:rPr>
                <w:rFonts w:ascii="Cambria Math" w:hAnsi="Cambria Math"/>
                <w:i/>
                <w:highlight w:val="yellow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highlight w:val="yellow"/>
                  </w:rPr>
                </m:ctrlPr>
              </m:radPr>
              <m:deg/>
              <m:e>
                <m:r>
                  <w:rPr>
                    <w:rFonts w:ascii="Cambria Math" w:hAnsi="Cambria Math"/>
                    <w:highlight w:val="yellow"/>
                  </w:rPr>
                  <m:t>q</m:t>
                </m:r>
              </m:e>
            </m:rad>
          </m:num>
          <m:den>
            <m:r>
              <w:rPr>
                <w:rFonts w:ascii="Cambria Math" w:hAnsi="Cambria Math"/>
                <w:highlight w:val="yellow"/>
              </w:rPr>
              <m:t>2</m:t>
            </m:r>
          </m:den>
        </m:f>
      </m:oMath>
    </w:p>
    <w:p w:rsidR="00CD132C" w:rsidRPr="00CD132C" w:rsidRDefault="00CD132C" w:rsidP="00CD132C">
      <w:pPr>
        <w:pStyle w:val="Paragrafoelenco"/>
        <w:ind w:left="1590"/>
        <w:rPr>
          <w:rFonts w:eastAsiaTheme="minorEastAsia"/>
        </w:rPr>
      </w:pPr>
    </w:p>
    <w:p w:rsidR="00CD132C" w:rsidRPr="00C43AFA" w:rsidRDefault="00C43AFA" w:rsidP="00CD132C">
      <w:pPr>
        <w:pStyle w:val="Paragrafoelenco"/>
        <w:numPr>
          <w:ilvl w:val="0"/>
          <w:numId w:val="1"/>
        </w:numPr>
        <w:rPr>
          <w:rFonts w:eastAsiaTheme="minorEastAsia"/>
          <w:b/>
        </w:rPr>
      </w:pPr>
      <w:r w:rsidRPr="00C43AFA">
        <w:rPr>
          <w:b/>
        </w:rPr>
        <w:t>La funzione di costo è</w:t>
      </w:r>
    </w:p>
    <w:p w:rsidR="00C43AFA" w:rsidRPr="00EC42D1" w:rsidRDefault="00C43AFA" w:rsidP="00C43AFA">
      <w:pPr>
        <w:pStyle w:val="Paragrafoelenco"/>
        <w:numPr>
          <w:ilvl w:val="0"/>
          <w:numId w:val="18"/>
        </w:numPr>
        <w:rPr>
          <w:rFonts w:eastAsiaTheme="minorEastAsia"/>
          <w:highlight w:val="yellow"/>
        </w:rPr>
      </w:pPr>
      <m:oMath>
        <m:r>
          <w:rPr>
            <w:rFonts w:ascii="Cambria Math" w:hAnsi="Cambria Math"/>
            <w:highlight w:val="yellow"/>
          </w:rPr>
          <m:t xml:space="preserve">C= 10 </m:t>
        </m:r>
        <m:rad>
          <m:radPr>
            <m:degHide m:val="1"/>
            <m:ctrlPr>
              <w:rPr>
                <w:rFonts w:ascii="Cambria Math" w:hAnsi="Cambria Math"/>
                <w:i/>
                <w:highlight w:val="yellow"/>
              </w:rPr>
            </m:ctrlPr>
          </m:radPr>
          <m:deg/>
          <m:e>
            <m:r>
              <w:rPr>
                <w:rFonts w:ascii="Cambria Math" w:hAnsi="Cambria Math"/>
                <w:highlight w:val="yellow"/>
              </w:rPr>
              <m:t>q</m:t>
            </m:r>
          </m:e>
        </m:rad>
      </m:oMath>
    </w:p>
    <w:p w:rsidR="00C43AFA" w:rsidRPr="00C43AFA" w:rsidRDefault="00C43AFA" w:rsidP="00C43AFA">
      <w:pPr>
        <w:pStyle w:val="Paragrafoelenco"/>
        <w:numPr>
          <w:ilvl w:val="0"/>
          <w:numId w:val="18"/>
        </w:numPr>
        <w:rPr>
          <w:rFonts w:eastAsiaTheme="minorEastAsia"/>
        </w:rPr>
      </w:pPr>
      <w:r>
        <w:t>C = 15 q</w:t>
      </w:r>
    </w:p>
    <w:p w:rsidR="00C43AFA" w:rsidRPr="00C43AFA" w:rsidRDefault="00C43AFA" w:rsidP="00C43AFA">
      <w:pPr>
        <w:pStyle w:val="Paragrafoelenco"/>
        <w:numPr>
          <w:ilvl w:val="0"/>
          <w:numId w:val="18"/>
        </w:numPr>
        <w:rPr>
          <w:rFonts w:eastAsiaTheme="minorEastAsia"/>
        </w:rPr>
      </w:pPr>
      <w:r>
        <w:t>C = 10 q</w:t>
      </w:r>
      <w:r w:rsidRPr="002B3D2D">
        <w:rPr>
          <w:vertAlign w:val="superscript"/>
        </w:rPr>
        <w:t>2</w:t>
      </w:r>
    </w:p>
    <w:p w:rsidR="00C43AFA" w:rsidRDefault="00C43AFA" w:rsidP="00C43AFA">
      <w:pPr>
        <w:pStyle w:val="Paragrafoelenco"/>
        <w:ind w:left="1440"/>
        <w:rPr>
          <w:vertAlign w:val="superscript"/>
        </w:rPr>
      </w:pPr>
    </w:p>
    <w:p w:rsidR="00C43AFA" w:rsidRPr="00313583" w:rsidRDefault="00313583" w:rsidP="00C43AFA">
      <w:pPr>
        <w:pStyle w:val="Paragrafoelenco"/>
        <w:numPr>
          <w:ilvl w:val="0"/>
          <w:numId w:val="1"/>
        </w:numPr>
        <w:rPr>
          <w:rFonts w:eastAsiaTheme="minorEastAsia"/>
          <w:b/>
        </w:rPr>
      </w:pPr>
      <w:r w:rsidRPr="00313583">
        <w:rPr>
          <w:b/>
        </w:rPr>
        <w:t>Se il prezzo è pari a 1</w:t>
      </w:r>
    </w:p>
    <w:p w:rsidR="00313583" w:rsidRPr="00313583" w:rsidRDefault="00313583" w:rsidP="00313583">
      <w:pPr>
        <w:pStyle w:val="Paragrafoelenco"/>
        <w:numPr>
          <w:ilvl w:val="0"/>
          <w:numId w:val="19"/>
        </w:numPr>
        <w:rPr>
          <w:rFonts w:eastAsiaTheme="minorEastAsia"/>
        </w:rPr>
      </w:pPr>
      <w:r w:rsidRPr="00313583">
        <w:t>q* = 20</w:t>
      </w:r>
    </w:p>
    <w:p w:rsidR="00313583" w:rsidRPr="008D38C8" w:rsidRDefault="00313583" w:rsidP="00313583">
      <w:pPr>
        <w:pStyle w:val="Paragrafoelenco"/>
        <w:numPr>
          <w:ilvl w:val="0"/>
          <w:numId w:val="19"/>
        </w:numPr>
        <w:rPr>
          <w:rFonts w:eastAsiaTheme="minorEastAsia"/>
          <w:highlight w:val="yellow"/>
        </w:rPr>
      </w:pPr>
      <w:r w:rsidRPr="008D38C8">
        <w:rPr>
          <w:highlight w:val="yellow"/>
        </w:rPr>
        <w:t>q* = 1</w:t>
      </w:r>
    </w:p>
    <w:p w:rsidR="00313583" w:rsidRPr="00313583" w:rsidRDefault="00313583" w:rsidP="00313583">
      <w:pPr>
        <w:pStyle w:val="Paragrafoelenco"/>
        <w:numPr>
          <w:ilvl w:val="0"/>
          <w:numId w:val="19"/>
        </w:numPr>
        <w:rPr>
          <w:rFonts w:eastAsiaTheme="minorEastAsia"/>
        </w:rPr>
      </w:pPr>
      <w:r w:rsidRPr="00313583">
        <w:t>q* = 10</w:t>
      </w:r>
    </w:p>
    <w:p w:rsidR="00313583" w:rsidRDefault="00313583" w:rsidP="00313583">
      <w:pPr>
        <w:pStyle w:val="Paragrafoelenco"/>
        <w:ind w:left="1440"/>
      </w:pPr>
    </w:p>
    <w:p w:rsidR="00313583" w:rsidRPr="00C921BE" w:rsidRDefault="00C921BE" w:rsidP="00313583">
      <w:pPr>
        <w:pStyle w:val="Paragrafoelenco"/>
        <w:numPr>
          <w:ilvl w:val="0"/>
          <w:numId w:val="1"/>
        </w:numPr>
        <w:rPr>
          <w:rFonts w:eastAsiaTheme="minorEastAsia"/>
          <w:b/>
        </w:rPr>
      </w:pPr>
      <w:r>
        <w:rPr>
          <w:b/>
        </w:rPr>
        <w:t>I mutui agrari possono servire per:</w:t>
      </w:r>
    </w:p>
    <w:p w:rsidR="00C921BE" w:rsidRPr="00C921BE" w:rsidRDefault="00C921BE" w:rsidP="00C921BE">
      <w:pPr>
        <w:pStyle w:val="Paragrafoelenco"/>
        <w:numPr>
          <w:ilvl w:val="0"/>
          <w:numId w:val="33"/>
        </w:numPr>
        <w:rPr>
          <w:rFonts w:eastAsiaTheme="minorEastAsia"/>
        </w:rPr>
      </w:pPr>
      <w:r w:rsidRPr="00C921BE">
        <w:rPr>
          <w:rFonts w:eastAsiaTheme="minorEastAsia"/>
        </w:rPr>
        <w:t>Anticipare al cliente un credito verso terzi non ancora scaduto</w:t>
      </w:r>
    </w:p>
    <w:p w:rsidR="00C921BE" w:rsidRPr="00EB6735" w:rsidRDefault="00C921BE" w:rsidP="00C921BE">
      <w:pPr>
        <w:pStyle w:val="Paragrafoelenco"/>
        <w:numPr>
          <w:ilvl w:val="0"/>
          <w:numId w:val="33"/>
        </w:numPr>
        <w:rPr>
          <w:rFonts w:eastAsiaTheme="minorEastAsia"/>
          <w:highlight w:val="yellow"/>
        </w:rPr>
      </w:pPr>
      <w:r w:rsidRPr="00EB6735">
        <w:rPr>
          <w:rFonts w:eastAsiaTheme="minorEastAsia"/>
          <w:highlight w:val="yellow"/>
        </w:rPr>
        <w:t>Finanziare la ristrutturazione di un immobile</w:t>
      </w:r>
    </w:p>
    <w:p w:rsidR="00313583" w:rsidRDefault="00C921BE" w:rsidP="00C15AA0">
      <w:pPr>
        <w:pStyle w:val="Paragrafoelenco"/>
        <w:numPr>
          <w:ilvl w:val="0"/>
          <w:numId w:val="33"/>
        </w:numPr>
        <w:rPr>
          <w:rFonts w:eastAsiaTheme="minorEastAsia"/>
        </w:rPr>
      </w:pPr>
      <w:r w:rsidRPr="00C921BE">
        <w:rPr>
          <w:rFonts w:eastAsiaTheme="minorEastAsia"/>
        </w:rPr>
        <w:t>Nessuna delle due risposte è corretta</w:t>
      </w:r>
    </w:p>
    <w:p w:rsidR="00C15AA0" w:rsidRPr="00C15AA0" w:rsidRDefault="00C15AA0" w:rsidP="00C15AA0">
      <w:pPr>
        <w:pStyle w:val="Paragrafoelenco"/>
        <w:ind w:left="1440"/>
        <w:rPr>
          <w:rFonts w:eastAsiaTheme="minorEastAsia"/>
        </w:rPr>
      </w:pPr>
    </w:p>
    <w:p w:rsidR="00313583" w:rsidRPr="00313583" w:rsidRDefault="00313583" w:rsidP="00313583">
      <w:pPr>
        <w:pStyle w:val="Paragrafoelenco"/>
        <w:numPr>
          <w:ilvl w:val="0"/>
          <w:numId w:val="1"/>
        </w:numPr>
        <w:rPr>
          <w:rFonts w:eastAsiaTheme="minorEastAsia"/>
          <w:b/>
        </w:rPr>
      </w:pPr>
      <w:r w:rsidRPr="00313583">
        <w:rPr>
          <w:b/>
        </w:rPr>
        <w:t>Il benessere sociale è</w:t>
      </w:r>
    </w:p>
    <w:p w:rsidR="00313583" w:rsidRPr="00275C79" w:rsidRDefault="00CF0CE7" w:rsidP="00313583">
      <w:pPr>
        <w:pStyle w:val="Paragrafoelenco"/>
        <w:numPr>
          <w:ilvl w:val="0"/>
          <w:numId w:val="21"/>
        </w:numPr>
        <w:rPr>
          <w:rFonts w:eastAsiaTheme="minorEastAsia"/>
        </w:rPr>
      </w:pPr>
      <w:r>
        <w:t>È dato dalla differenza</w:t>
      </w:r>
      <w:r w:rsidR="00313583" w:rsidRPr="00275C79">
        <w:t xml:space="preserve"> fra il prezzo a cui il consumatore è disposto a pagare ciascuna unità del bene e il prezzo pagato</w:t>
      </w:r>
    </w:p>
    <w:p w:rsidR="00313583" w:rsidRPr="00275C79" w:rsidRDefault="00CF0CE7" w:rsidP="00313583">
      <w:pPr>
        <w:pStyle w:val="Paragrafoelenco"/>
        <w:numPr>
          <w:ilvl w:val="0"/>
          <w:numId w:val="21"/>
        </w:numPr>
        <w:rPr>
          <w:rFonts w:eastAsiaTheme="minorEastAsia"/>
        </w:rPr>
      </w:pPr>
      <w:r>
        <w:t>È dato dalla</w:t>
      </w:r>
      <w:r w:rsidR="00313583" w:rsidRPr="00275C79">
        <w:t xml:space="preserve"> differenza fra il prezzo ricevuto </w:t>
      </w:r>
      <w:proofErr w:type="gramStart"/>
      <w:r w:rsidR="00313583" w:rsidRPr="00275C79">
        <w:t>e</w:t>
      </w:r>
      <w:proofErr w:type="gramEnd"/>
      <w:r w:rsidR="00313583" w:rsidRPr="00275C79">
        <w:t xml:space="preserve"> il prezzo a cui il produttore è disposto a vendere ciascuna unità del bene</w:t>
      </w:r>
    </w:p>
    <w:p w:rsidR="00313583" w:rsidRPr="00284573" w:rsidRDefault="00275C79" w:rsidP="00313583">
      <w:pPr>
        <w:pStyle w:val="Paragrafoelenco"/>
        <w:numPr>
          <w:ilvl w:val="0"/>
          <w:numId w:val="21"/>
        </w:numPr>
        <w:rPr>
          <w:rFonts w:eastAsiaTheme="minorEastAsia"/>
          <w:highlight w:val="yellow"/>
        </w:rPr>
      </w:pPr>
      <w:r w:rsidRPr="00284573">
        <w:rPr>
          <w:highlight w:val="yellow"/>
        </w:rPr>
        <w:t>La somma di surplus del consumatore e surplus del produttore</w:t>
      </w:r>
    </w:p>
    <w:p w:rsidR="00275C79" w:rsidRDefault="00275C79" w:rsidP="00275C79">
      <w:pPr>
        <w:pStyle w:val="Paragrafoelenco"/>
        <w:ind w:left="1440"/>
      </w:pPr>
    </w:p>
    <w:p w:rsidR="004D53C9" w:rsidRDefault="004D53C9" w:rsidP="004D53C9">
      <w:pPr>
        <w:pStyle w:val="Paragrafoelenco"/>
        <w:numPr>
          <w:ilvl w:val="0"/>
          <w:numId w:val="1"/>
        </w:numPr>
        <w:rPr>
          <w:b/>
        </w:rPr>
      </w:pPr>
      <w:r w:rsidRPr="004D53C9">
        <w:rPr>
          <w:b/>
        </w:rPr>
        <w:t>In un mercato concorrenziale in cui le curve di domanda e di offerta sono Q</w:t>
      </w:r>
      <w:r w:rsidRPr="004D53C9">
        <w:rPr>
          <w:b/>
          <w:vertAlign w:val="superscript"/>
        </w:rPr>
        <w:t>D</w:t>
      </w:r>
      <w:r w:rsidRPr="004D53C9">
        <w:rPr>
          <w:b/>
        </w:rPr>
        <w:t xml:space="preserve"> = 10 – 2 p  </w:t>
      </w:r>
      <w:r>
        <w:rPr>
          <w:b/>
        </w:rPr>
        <w:t xml:space="preserve"> </w:t>
      </w:r>
      <w:r w:rsidRPr="004D53C9">
        <w:rPr>
          <w:b/>
        </w:rPr>
        <w:t>Q</w:t>
      </w:r>
      <w:r w:rsidRPr="004D53C9">
        <w:rPr>
          <w:b/>
          <w:vertAlign w:val="superscript"/>
        </w:rPr>
        <w:t>S</w:t>
      </w:r>
      <w:r w:rsidRPr="004D53C9">
        <w:rPr>
          <w:b/>
        </w:rPr>
        <w:t xml:space="preserve"> = 3 p</w:t>
      </w:r>
    </w:p>
    <w:p w:rsidR="004D53C9" w:rsidRPr="004D53C9" w:rsidRDefault="004D53C9" w:rsidP="004D53C9">
      <w:pPr>
        <w:pStyle w:val="Paragrafoelenco"/>
        <w:numPr>
          <w:ilvl w:val="0"/>
          <w:numId w:val="24"/>
        </w:numPr>
      </w:pPr>
      <w:r w:rsidRPr="004D53C9">
        <w:t xml:space="preserve">La coppia prezzo-quantità di equilibrio </w:t>
      </w:r>
      <w:proofErr w:type="gramStart"/>
      <w:r w:rsidRPr="004D53C9">
        <w:t>è:  Q</w:t>
      </w:r>
      <w:proofErr w:type="gramEnd"/>
      <w:r w:rsidRPr="004D53C9">
        <w:t>* = 2  P* = 6</w:t>
      </w:r>
    </w:p>
    <w:p w:rsidR="004D53C9" w:rsidRPr="00EB6735" w:rsidRDefault="004D53C9" w:rsidP="004D53C9">
      <w:pPr>
        <w:pStyle w:val="Paragrafoelenco"/>
        <w:numPr>
          <w:ilvl w:val="0"/>
          <w:numId w:val="24"/>
        </w:numPr>
        <w:rPr>
          <w:highlight w:val="yellow"/>
        </w:rPr>
      </w:pPr>
      <w:r w:rsidRPr="00EB6735">
        <w:rPr>
          <w:highlight w:val="yellow"/>
        </w:rPr>
        <w:t xml:space="preserve">La coppia prezzo-quantità di equilibrio </w:t>
      </w:r>
      <w:proofErr w:type="gramStart"/>
      <w:r w:rsidRPr="00EB6735">
        <w:rPr>
          <w:highlight w:val="yellow"/>
        </w:rPr>
        <w:t>è:  Q</w:t>
      </w:r>
      <w:proofErr w:type="gramEnd"/>
      <w:r w:rsidRPr="00EB6735">
        <w:rPr>
          <w:highlight w:val="yellow"/>
        </w:rPr>
        <w:t>* = 6  P* = 2</w:t>
      </w:r>
    </w:p>
    <w:p w:rsidR="004D53C9" w:rsidRDefault="004D53C9" w:rsidP="004D53C9">
      <w:pPr>
        <w:pStyle w:val="Paragrafoelenco"/>
        <w:numPr>
          <w:ilvl w:val="0"/>
          <w:numId w:val="24"/>
        </w:numPr>
      </w:pPr>
      <w:r w:rsidRPr="004D53C9">
        <w:t xml:space="preserve">La coppia prezzo-quantità di equilibrio </w:t>
      </w:r>
      <w:proofErr w:type="gramStart"/>
      <w:r w:rsidRPr="004D53C9">
        <w:t>è:  Q</w:t>
      </w:r>
      <w:proofErr w:type="gramEnd"/>
      <w:r w:rsidRPr="004D53C9">
        <w:t>* = 3  P* = 3</w:t>
      </w:r>
    </w:p>
    <w:p w:rsidR="004D53C9" w:rsidRDefault="004D53C9" w:rsidP="004D53C9">
      <w:pPr>
        <w:pStyle w:val="Paragrafoelenco"/>
        <w:ind w:left="1440"/>
      </w:pPr>
    </w:p>
    <w:p w:rsidR="004D53C9" w:rsidRDefault="004D53C9" w:rsidP="004D53C9">
      <w:pPr>
        <w:pStyle w:val="Paragrafoelenco"/>
        <w:ind w:left="1440"/>
      </w:pPr>
    </w:p>
    <w:p w:rsidR="004D53C9" w:rsidRDefault="004D53C9" w:rsidP="004D53C9">
      <w:pPr>
        <w:pStyle w:val="Paragrafoelenco"/>
        <w:ind w:left="1440"/>
      </w:pPr>
    </w:p>
    <w:p w:rsidR="004D53C9" w:rsidRDefault="004D53C9" w:rsidP="004D53C9">
      <w:pPr>
        <w:pStyle w:val="Paragrafoelenco"/>
        <w:ind w:left="1440"/>
      </w:pPr>
    </w:p>
    <w:p w:rsidR="004D53C9" w:rsidRDefault="00CF0CE7" w:rsidP="004D53C9">
      <w:pPr>
        <w:pStyle w:val="Paragrafoelenco"/>
        <w:numPr>
          <w:ilvl w:val="0"/>
          <w:numId w:val="1"/>
        </w:numPr>
        <w:rPr>
          <w:b/>
        </w:rPr>
      </w:pPr>
      <w:r>
        <w:rPr>
          <w:b/>
        </w:rPr>
        <w:lastRenderedPageBreak/>
        <w:t>In riferimento alla domanda n° 14 i</w:t>
      </w:r>
      <w:r w:rsidR="004D53C9" w:rsidRPr="004D53C9">
        <w:rPr>
          <w:b/>
        </w:rPr>
        <w:t>l benessere sociale è</w:t>
      </w:r>
      <w:r>
        <w:rPr>
          <w:b/>
        </w:rPr>
        <w:t>:</w:t>
      </w:r>
    </w:p>
    <w:p w:rsidR="004D53C9" w:rsidRPr="00284573" w:rsidRDefault="004D53C9" w:rsidP="004D53C9">
      <w:pPr>
        <w:pStyle w:val="Paragrafoelenco"/>
        <w:numPr>
          <w:ilvl w:val="0"/>
          <w:numId w:val="27"/>
        </w:numPr>
        <w:rPr>
          <w:highlight w:val="yellow"/>
        </w:rPr>
      </w:pPr>
      <w:r w:rsidRPr="00284573">
        <w:rPr>
          <w:highlight w:val="yellow"/>
        </w:rPr>
        <w:t>15</w:t>
      </w:r>
    </w:p>
    <w:p w:rsidR="004D53C9" w:rsidRPr="004D53C9" w:rsidRDefault="004D53C9" w:rsidP="004D53C9">
      <w:pPr>
        <w:pStyle w:val="Paragrafoelenco"/>
        <w:numPr>
          <w:ilvl w:val="0"/>
          <w:numId w:val="27"/>
        </w:numPr>
      </w:pPr>
      <w:r w:rsidRPr="004D53C9">
        <w:t>25</w:t>
      </w:r>
    </w:p>
    <w:p w:rsidR="004D53C9" w:rsidRPr="004D53C9" w:rsidRDefault="004D53C9" w:rsidP="004D53C9">
      <w:pPr>
        <w:pStyle w:val="Paragrafoelenco"/>
        <w:numPr>
          <w:ilvl w:val="0"/>
          <w:numId w:val="27"/>
        </w:numPr>
      </w:pPr>
      <w:r w:rsidRPr="004D53C9">
        <w:t>30</w:t>
      </w:r>
    </w:p>
    <w:p w:rsidR="00D229F3" w:rsidRDefault="00D229F3" w:rsidP="00D229F3">
      <w:pPr>
        <w:pStyle w:val="Paragrafoelenco"/>
        <w:ind w:left="1440"/>
        <w:rPr>
          <w:rFonts w:eastAsiaTheme="minorEastAsia"/>
        </w:rPr>
      </w:pPr>
    </w:p>
    <w:p w:rsidR="004D53C9" w:rsidRPr="004D53C9" w:rsidRDefault="004D53C9" w:rsidP="004D53C9">
      <w:pPr>
        <w:pStyle w:val="Paragrafoelenco"/>
        <w:numPr>
          <w:ilvl w:val="0"/>
          <w:numId w:val="1"/>
        </w:numPr>
        <w:rPr>
          <w:rFonts w:eastAsiaTheme="minorEastAsia"/>
          <w:b/>
        </w:rPr>
      </w:pPr>
      <w:r w:rsidRPr="004D53C9">
        <w:rPr>
          <w:b/>
        </w:rPr>
        <w:t>In un mercato perfettamente concorrenziale</w:t>
      </w:r>
    </w:p>
    <w:p w:rsidR="004D53C9" w:rsidRPr="004D53C9" w:rsidRDefault="004D53C9" w:rsidP="004D53C9">
      <w:pPr>
        <w:pStyle w:val="Paragrafoelenco"/>
        <w:numPr>
          <w:ilvl w:val="0"/>
          <w:numId w:val="28"/>
        </w:numPr>
        <w:rPr>
          <w:rFonts w:eastAsiaTheme="minorEastAsia"/>
        </w:rPr>
      </w:pPr>
      <w:r>
        <w:t>Ci sono barriere all’entrata</w:t>
      </w:r>
    </w:p>
    <w:p w:rsidR="004D53C9" w:rsidRPr="004D53C9" w:rsidRDefault="004D53C9" w:rsidP="004D53C9">
      <w:pPr>
        <w:pStyle w:val="Paragrafoelenco"/>
        <w:numPr>
          <w:ilvl w:val="0"/>
          <w:numId w:val="28"/>
        </w:numPr>
        <w:rPr>
          <w:rFonts w:eastAsiaTheme="minorEastAsia"/>
        </w:rPr>
      </w:pPr>
      <w:r>
        <w:t>Ci sono pochi produttori</w:t>
      </w:r>
    </w:p>
    <w:p w:rsidR="004D53C9" w:rsidRPr="008D38C8" w:rsidRDefault="004D53C9" w:rsidP="004D53C9">
      <w:pPr>
        <w:pStyle w:val="Paragrafoelenco"/>
        <w:numPr>
          <w:ilvl w:val="0"/>
          <w:numId w:val="28"/>
        </w:numPr>
        <w:rPr>
          <w:rFonts w:eastAsiaTheme="minorEastAsia"/>
          <w:highlight w:val="yellow"/>
        </w:rPr>
      </w:pPr>
      <w:r w:rsidRPr="008D38C8">
        <w:rPr>
          <w:highlight w:val="yellow"/>
        </w:rPr>
        <w:t>Produttori e consumatori sono numerosi</w:t>
      </w:r>
    </w:p>
    <w:p w:rsidR="004D53C9" w:rsidRDefault="004D53C9" w:rsidP="004D53C9">
      <w:pPr>
        <w:pStyle w:val="Paragrafoelenco"/>
        <w:ind w:left="1440"/>
      </w:pPr>
    </w:p>
    <w:p w:rsidR="004D53C9" w:rsidRPr="004D53C9" w:rsidRDefault="004D53C9" w:rsidP="004D53C9">
      <w:pPr>
        <w:pStyle w:val="Paragrafoelenco"/>
        <w:numPr>
          <w:ilvl w:val="0"/>
          <w:numId w:val="1"/>
        </w:numPr>
        <w:rPr>
          <w:rFonts w:eastAsiaTheme="minorEastAsia"/>
          <w:b/>
        </w:rPr>
      </w:pPr>
      <w:r w:rsidRPr="004D53C9">
        <w:rPr>
          <w:b/>
        </w:rPr>
        <w:t>Il fumo di sigarette genera</w:t>
      </w:r>
    </w:p>
    <w:p w:rsidR="004D53C9" w:rsidRPr="004D53C9" w:rsidRDefault="004D53C9" w:rsidP="004D53C9">
      <w:pPr>
        <w:pStyle w:val="Paragrafoelenco"/>
        <w:numPr>
          <w:ilvl w:val="0"/>
          <w:numId w:val="29"/>
        </w:numPr>
        <w:rPr>
          <w:rFonts w:eastAsiaTheme="minorEastAsia"/>
        </w:rPr>
      </w:pPr>
      <w:r>
        <w:t>Un’esternalità positiva</w:t>
      </w:r>
    </w:p>
    <w:p w:rsidR="004D53C9" w:rsidRPr="00EB6735" w:rsidRDefault="004D53C9" w:rsidP="004D53C9">
      <w:pPr>
        <w:pStyle w:val="Paragrafoelenco"/>
        <w:numPr>
          <w:ilvl w:val="0"/>
          <w:numId w:val="29"/>
        </w:numPr>
        <w:rPr>
          <w:rFonts w:eastAsiaTheme="minorEastAsia"/>
          <w:highlight w:val="yellow"/>
        </w:rPr>
      </w:pPr>
      <w:r w:rsidRPr="00EB6735">
        <w:rPr>
          <w:highlight w:val="yellow"/>
        </w:rPr>
        <w:t>Un’esternalità negativa</w:t>
      </w:r>
    </w:p>
    <w:p w:rsidR="004D53C9" w:rsidRPr="004D53C9" w:rsidRDefault="004D53C9" w:rsidP="004D53C9">
      <w:pPr>
        <w:pStyle w:val="Paragrafoelenco"/>
        <w:numPr>
          <w:ilvl w:val="0"/>
          <w:numId w:val="29"/>
        </w:numPr>
        <w:rPr>
          <w:rFonts w:eastAsiaTheme="minorEastAsia"/>
        </w:rPr>
      </w:pPr>
      <w:r>
        <w:t>Un’esternalità nella produzione</w:t>
      </w:r>
    </w:p>
    <w:p w:rsidR="004D53C9" w:rsidRDefault="004D53C9" w:rsidP="004D53C9">
      <w:pPr>
        <w:pStyle w:val="Paragrafoelenco"/>
        <w:ind w:left="1440"/>
      </w:pPr>
    </w:p>
    <w:p w:rsidR="004D53C9" w:rsidRPr="004D53C9" w:rsidRDefault="004D53C9" w:rsidP="004D53C9">
      <w:pPr>
        <w:pStyle w:val="Paragrafoelenco"/>
        <w:numPr>
          <w:ilvl w:val="0"/>
          <w:numId w:val="1"/>
        </w:numPr>
        <w:rPr>
          <w:rFonts w:eastAsiaTheme="minorEastAsia"/>
          <w:b/>
        </w:rPr>
      </w:pPr>
      <w:r w:rsidRPr="004D53C9">
        <w:rPr>
          <w:b/>
        </w:rPr>
        <w:t>Le imprese agricole gestite in forma individuale</w:t>
      </w:r>
    </w:p>
    <w:p w:rsidR="004D53C9" w:rsidRPr="004D53C9" w:rsidRDefault="004D53C9" w:rsidP="004D53C9">
      <w:pPr>
        <w:pStyle w:val="Paragrafoelenco"/>
        <w:numPr>
          <w:ilvl w:val="0"/>
          <w:numId w:val="30"/>
        </w:numPr>
        <w:rPr>
          <w:rFonts w:eastAsiaTheme="minorEastAsia"/>
        </w:rPr>
      </w:pPr>
      <w:r w:rsidRPr="004D53C9">
        <w:t>Sono obbligate alla tenuta delle scritture contabili</w:t>
      </w:r>
    </w:p>
    <w:p w:rsidR="004D53C9" w:rsidRPr="004D53C9" w:rsidRDefault="004D53C9" w:rsidP="004D53C9">
      <w:pPr>
        <w:pStyle w:val="Paragrafoelenco"/>
        <w:numPr>
          <w:ilvl w:val="0"/>
          <w:numId w:val="30"/>
        </w:numPr>
        <w:rPr>
          <w:rFonts w:eastAsiaTheme="minorEastAsia"/>
        </w:rPr>
      </w:pPr>
      <w:r w:rsidRPr="004D53C9">
        <w:t>Sono obbligate a compilare il bilancio contabile</w:t>
      </w:r>
    </w:p>
    <w:p w:rsidR="004D53C9" w:rsidRPr="00EB6735" w:rsidRDefault="004D53C9" w:rsidP="004D53C9">
      <w:pPr>
        <w:pStyle w:val="Paragrafoelenco"/>
        <w:numPr>
          <w:ilvl w:val="0"/>
          <w:numId w:val="30"/>
        </w:numPr>
        <w:rPr>
          <w:rFonts w:eastAsiaTheme="minorEastAsia"/>
          <w:highlight w:val="yellow"/>
        </w:rPr>
      </w:pPr>
      <w:r w:rsidRPr="00EB6735">
        <w:rPr>
          <w:highlight w:val="yellow"/>
        </w:rPr>
        <w:t>Adottano spesso il bilancio economico</w:t>
      </w:r>
    </w:p>
    <w:p w:rsidR="004D53C9" w:rsidRDefault="004D53C9" w:rsidP="004D53C9">
      <w:pPr>
        <w:pStyle w:val="Paragrafoelenco"/>
        <w:ind w:left="1440"/>
      </w:pPr>
    </w:p>
    <w:p w:rsidR="004D53C9" w:rsidRPr="004D53C9" w:rsidRDefault="004D53C9" w:rsidP="004D53C9">
      <w:pPr>
        <w:pStyle w:val="Paragrafoelenco"/>
        <w:numPr>
          <w:ilvl w:val="0"/>
          <w:numId w:val="1"/>
        </w:numPr>
        <w:rPr>
          <w:rFonts w:eastAsiaTheme="minorEastAsia"/>
          <w:b/>
        </w:rPr>
      </w:pPr>
      <w:r w:rsidRPr="004D53C9">
        <w:rPr>
          <w:b/>
        </w:rPr>
        <w:t>Il prodotto netto aziendale</w:t>
      </w:r>
    </w:p>
    <w:p w:rsidR="004D53C9" w:rsidRPr="004D53C9" w:rsidRDefault="004D53C9" w:rsidP="004D53C9">
      <w:pPr>
        <w:pStyle w:val="Paragrafoelenco"/>
        <w:numPr>
          <w:ilvl w:val="0"/>
          <w:numId w:val="31"/>
        </w:numPr>
        <w:rPr>
          <w:rFonts w:eastAsiaTheme="minorEastAsia"/>
        </w:rPr>
      </w:pPr>
      <w:r>
        <w:t>Rappresenta l’aumento di ricchezza privata ottenuto dall’azienda agricola</w:t>
      </w:r>
    </w:p>
    <w:p w:rsidR="004D53C9" w:rsidRPr="004D53C9" w:rsidRDefault="004D53C9" w:rsidP="004D53C9">
      <w:pPr>
        <w:pStyle w:val="Paragrafoelenco"/>
        <w:numPr>
          <w:ilvl w:val="0"/>
          <w:numId w:val="31"/>
        </w:numPr>
        <w:rPr>
          <w:rFonts w:eastAsiaTheme="minorEastAsia"/>
        </w:rPr>
      </w:pPr>
      <w:r>
        <w:t>È pari alla produzione totale finale</w:t>
      </w:r>
    </w:p>
    <w:p w:rsidR="004D53C9" w:rsidRPr="004D53C9" w:rsidRDefault="004D53C9" w:rsidP="004D53C9">
      <w:pPr>
        <w:pStyle w:val="Paragrafoelenco"/>
        <w:numPr>
          <w:ilvl w:val="0"/>
          <w:numId w:val="31"/>
        </w:numPr>
        <w:rPr>
          <w:rFonts w:eastAsiaTheme="minorEastAsia"/>
        </w:rPr>
      </w:pPr>
      <w:r>
        <w:t>È pari alla somma della produzione totale finale e delle imposte</w:t>
      </w:r>
    </w:p>
    <w:p w:rsidR="004D53C9" w:rsidRPr="004D53C9" w:rsidRDefault="004D53C9" w:rsidP="004D53C9">
      <w:pPr>
        <w:pStyle w:val="Paragrafoelenco"/>
        <w:ind w:left="1440"/>
        <w:rPr>
          <w:b/>
        </w:rPr>
      </w:pPr>
    </w:p>
    <w:p w:rsidR="004D53C9" w:rsidRPr="004D53C9" w:rsidRDefault="004D53C9" w:rsidP="004D53C9">
      <w:pPr>
        <w:pStyle w:val="Paragrafoelenco"/>
        <w:numPr>
          <w:ilvl w:val="0"/>
          <w:numId w:val="1"/>
        </w:numPr>
        <w:rPr>
          <w:rFonts w:eastAsiaTheme="minorEastAsia"/>
          <w:b/>
        </w:rPr>
      </w:pPr>
      <w:r w:rsidRPr="004D53C9">
        <w:rPr>
          <w:b/>
        </w:rPr>
        <w:t>I prodotti/servizi destinati alla remunerazione dei fattori</w:t>
      </w:r>
    </w:p>
    <w:p w:rsidR="004D53C9" w:rsidRPr="004D53C9" w:rsidRDefault="004D53C9" w:rsidP="004D53C9">
      <w:pPr>
        <w:pStyle w:val="Paragrafoelenco"/>
        <w:numPr>
          <w:ilvl w:val="0"/>
          <w:numId w:val="32"/>
        </w:numPr>
        <w:rPr>
          <w:rFonts w:eastAsiaTheme="minorEastAsia"/>
        </w:rPr>
      </w:pPr>
      <w:r w:rsidRPr="004D53C9">
        <w:t>Rientrano nella produzione vendibile</w:t>
      </w:r>
    </w:p>
    <w:p w:rsidR="004D53C9" w:rsidRPr="004D53C9" w:rsidRDefault="004D53C9" w:rsidP="004D53C9">
      <w:pPr>
        <w:pStyle w:val="Paragrafoelenco"/>
        <w:numPr>
          <w:ilvl w:val="0"/>
          <w:numId w:val="32"/>
        </w:numPr>
        <w:rPr>
          <w:rFonts w:eastAsiaTheme="minorEastAsia"/>
        </w:rPr>
      </w:pPr>
      <w:r w:rsidRPr="004D53C9">
        <w:t>Sono utilizzati dall’imprenditore o dalla sua famiglia</w:t>
      </w:r>
    </w:p>
    <w:p w:rsidR="004D53C9" w:rsidRPr="00EB6735" w:rsidRDefault="004D53C9" w:rsidP="004D53C9">
      <w:pPr>
        <w:pStyle w:val="Paragrafoelenco"/>
        <w:numPr>
          <w:ilvl w:val="0"/>
          <w:numId w:val="32"/>
        </w:numPr>
        <w:rPr>
          <w:rFonts w:eastAsiaTheme="minorEastAsia"/>
          <w:highlight w:val="yellow"/>
        </w:rPr>
      </w:pPr>
      <w:bookmarkStart w:id="0" w:name="_GoBack"/>
      <w:bookmarkEnd w:id="0"/>
      <w:r w:rsidRPr="00EB6735">
        <w:rPr>
          <w:highlight w:val="yellow"/>
        </w:rPr>
        <w:t>Entrambi le risposte sono corrette</w:t>
      </w:r>
    </w:p>
    <w:sectPr w:rsidR="004D53C9" w:rsidRPr="00EB67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CD8" w:rsidRDefault="00394CD8" w:rsidP="008D38C8">
      <w:pPr>
        <w:spacing w:after="0" w:line="240" w:lineRule="auto"/>
      </w:pPr>
      <w:r>
        <w:separator/>
      </w:r>
    </w:p>
  </w:endnote>
  <w:endnote w:type="continuationSeparator" w:id="0">
    <w:p w:rsidR="00394CD8" w:rsidRDefault="00394CD8" w:rsidP="008D3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CD8" w:rsidRDefault="00394CD8" w:rsidP="008D38C8">
      <w:pPr>
        <w:spacing w:after="0" w:line="240" w:lineRule="auto"/>
      </w:pPr>
      <w:r>
        <w:separator/>
      </w:r>
    </w:p>
  </w:footnote>
  <w:footnote w:type="continuationSeparator" w:id="0">
    <w:p w:rsidR="00394CD8" w:rsidRDefault="00394CD8" w:rsidP="008D3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45C03"/>
    <w:multiLevelType w:val="hybridMultilevel"/>
    <w:tmpl w:val="E94CB5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556"/>
    <w:multiLevelType w:val="hybridMultilevel"/>
    <w:tmpl w:val="A498D31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9098F"/>
    <w:multiLevelType w:val="hybridMultilevel"/>
    <w:tmpl w:val="DBA87D7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78788C"/>
    <w:multiLevelType w:val="hybridMultilevel"/>
    <w:tmpl w:val="C3D8C53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8726C"/>
    <w:multiLevelType w:val="hybridMultilevel"/>
    <w:tmpl w:val="AF1E8AD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A669B"/>
    <w:multiLevelType w:val="hybridMultilevel"/>
    <w:tmpl w:val="3738DA5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CC6A84"/>
    <w:multiLevelType w:val="hybridMultilevel"/>
    <w:tmpl w:val="4D169B7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E52A97"/>
    <w:multiLevelType w:val="hybridMultilevel"/>
    <w:tmpl w:val="37EA715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67795A"/>
    <w:multiLevelType w:val="hybridMultilevel"/>
    <w:tmpl w:val="5394DD4A"/>
    <w:lvl w:ilvl="0" w:tplc="04100015">
      <w:start w:val="1"/>
      <w:numFmt w:val="upperLetter"/>
      <w:lvlText w:val="%1."/>
      <w:lvlJc w:val="left"/>
      <w:pPr>
        <w:ind w:left="1590" w:hanging="360"/>
      </w:pPr>
    </w:lvl>
    <w:lvl w:ilvl="1" w:tplc="04100019" w:tentative="1">
      <w:start w:val="1"/>
      <w:numFmt w:val="lowerLetter"/>
      <w:lvlText w:val="%2."/>
      <w:lvlJc w:val="left"/>
      <w:pPr>
        <w:ind w:left="2310" w:hanging="360"/>
      </w:pPr>
    </w:lvl>
    <w:lvl w:ilvl="2" w:tplc="0410001B" w:tentative="1">
      <w:start w:val="1"/>
      <w:numFmt w:val="lowerRoman"/>
      <w:lvlText w:val="%3."/>
      <w:lvlJc w:val="right"/>
      <w:pPr>
        <w:ind w:left="3030" w:hanging="180"/>
      </w:pPr>
    </w:lvl>
    <w:lvl w:ilvl="3" w:tplc="0410000F" w:tentative="1">
      <w:start w:val="1"/>
      <w:numFmt w:val="decimal"/>
      <w:lvlText w:val="%4."/>
      <w:lvlJc w:val="left"/>
      <w:pPr>
        <w:ind w:left="3750" w:hanging="360"/>
      </w:pPr>
    </w:lvl>
    <w:lvl w:ilvl="4" w:tplc="04100019" w:tentative="1">
      <w:start w:val="1"/>
      <w:numFmt w:val="lowerLetter"/>
      <w:lvlText w:val="%5."/>
      <w:lvlJc w:val="left"/>
      <w:pPr>
        <w:ind w:left="4470" w:hanging="360"/>
      </w:pPr>
    </w:lvl>
    <w:lvl w:ilvl="5" w:tplc="0410001B" w:tentative="1">
      <w:start w:val="1"/>
      <w:numFmt w:val="lowerRoman"/>
      <w:lvlText w:val="%6."/>
      <w:lvlJc w:val="right"/>
      <w:pPr>
        <w:ind w:left="5190" w:hanging="180"/>
      </w:pPr>
    </w:lvl>
    <w:lvl w:ilvl="6" w:tplc="0410000F" w:tentative="1">
      <w:start w:val="1"/>
      <w:numFmt w:val="decimal"/>
      <w:lvlText w:val="%7."/>
      <w:lvlJc w:val="left"/>
      <w:pPr>
        <w:ind w:left="5910" w:hanging="360"/>
      </w:pPr>
    </w:lvl>
    <w:lvl w:ilvl="7" w:tplc="04100019" w:tentative="1">
      <w:start w:val="1"/>
      <w:numFmt w:val="lowerLetter"/>
      <w:lvlText w:val="%8."/>
      <w:lvlJc w:val="left"/>
      <w:pPr>
        <w:ind w:left="6630" w:hanging="360"/>
      </w:pPr>
    </w:lvl>
    <w:lvl w:ilvl="8" w:tplc="0410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9" w15:restartNumberingAfterBreak="0">
    <w:nsid w:val="1E7F3254"/>
    <w:multiLevelType w:val="hybridMultilevel"/>
    <w:tmpl w:val="CEFE72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25F58"/>
    <w:multiLevelType w:val="hybridMultilevel"/>
    <w:tmpl w:val="B77CA11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BF7EF5"/>
    <w:multiLevelType w:val="hybridMultilevel"/>
    <w:tmpl w:val="A476E7A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6145D9"/>
    <w:multiLevelType w:val="hybridMultilevel"/>
    <w:tmpl w:val="A9B4C8D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BF1341"/>
    <w:multiLevelType w:val="hybridMultilevel"/>
    <w:tmpl w:val="ABBE4DC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6A34F2"/>
    <w:multiLevelType w:val="hybridMultilevel"/>
    <w:tmpl w:val="313C2FB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812B2F"/>
    <w:multiLevelType w:val="hybridMultilevel"/>
    <w:tmpl w:val="D0060C2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AF50B4"/>
    <w:multiLevelType w:val="hybridMultilevel"/>
    <w:tmpl w:val="41E201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1650B"/>
    <w:multiLevelType w:val="hybridMultilevel"/>
    <w:tmpl w:val="CBBC65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B00EA"/>
    <w:multiLevelType w:val="hybridMultilevel"/>
    <w:tmpl w:val="347E256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2B1541"/>
    <w:multiLevelType w:val="hybridMultilevel"/>
    <w:tmpl w:val="5394DD4A"/>
    <w:lvl w:ilvl="0" w:tplc="04100015">
      <w:start w:val="1"/>
      <w:numFmt w:val="upperLetter"/>
      <w:lvlText w:val="%1."/>
      <w:lvlJc w:val="left"/>
      <w:pPr>
        <w:ind w:left="1590" w:hanging="360"/>
      </w:pPr>
    </w:lvl>
    <w:lvl w:ilvl="1" w:tplc="04100019" w:tentative="1">
      <w:start w:val="1"/>
      <w:numFmt w:val="lowerLetter"/>
      <w:lvlText w:val="%2."/>
      <w:lvlJc w:val="left"/>
      <w:pPr>
        <w:ind w:left="2310" w:hanging="360"/>
      </w:pPr>
    </w:lvl>
    <w:lvl w:ilvl="2" w:tplc="0410001B" w:tentative="1">
      <w:start w:val="1"/>
      <w:numFmt w:val="lowerRoman"/>
      <w:lvlText w:val="%3."/>
      <w:lvlJc w:val="right"/>
      <w:pPr>
        <w:ind w:left="3030" w:hanging="180"/>
      </w:pPr>
    </w:lvl>
    <w:lvl w:ilvl="3" w:tplc="0410000F" w:tentative="1">
      <w:start w:val="1"/>
      <w:numFmt w:val="decimal"/>
      <w:lvlText w:val="%4."/>
      <w:lvlJc w:val="left"/>
      <w:pPr>
        <w:ind w:left="3750" w:hanging="360"/>
      </w:pPr>
    </w:lvl>
    <w:lvl w:ilvl="4" w:tplc="04100019" w:tentative="1">
      <w:start w:val="1"/>
      <w:numFmt w:val="lowerLetter"/>
      <w:lvlText w:val="%5."/>
      <w:lvlJc w:val="left"/>
      <w:pPr>
        <w:ind w:left="4470" w:hanging="360"/>
      </w:pPr>
    </w:lvl>
    <w:lvl w:ilvl="5" w:tplc="0410001B" w:tentative="1">
      <w:start w:val="1"/>
      <w:numFmt w:val="lowerRoman"/>
      <w:lvlText w:val="%6."/>
      <w:lvlJc w:val="right"/>
      <w:pPr>
        <w:ind w:left="5190" w:hanging="180"/>
      </w:pPr>
    </w:lvl>
    <w:lvl w:ilvl="6" w:tplc="0410000F" w:tentative="1">
      <w:start w:val="1"/>
      <w:numFmt w:val="decimal"/>
      <w:lvlText w:val="%7."/>
      <w:lvlJc w:val="left"/>
      <w:pPr>
        <w:ind w:left="5910" w:hanging="360"/>
      </w:pPr>
    </w:lvl>
    <w:lvl w:ilvl="7" w:tplc="04100019" w:tentative="1">
      <w:start w:val="1"/>
      <w:numFmt w:val="lowerLetter"/>
      <w:lvlText w:val="%8."/>
      <w:lvlJc w:val="left"/>
      <w:pPr>
        <w:ind w:left="6630" w:hanging="360"/>
      </w:pPr>
    </w:lvl>
    <w:lvl w:ilvl="8" w:tplc="0410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0" w15:restartNumberingAfterBreak="0">
    <w:nsid w:val="435972D2"/>
    <w:multiLevelType w:val="hybridMultilevel"/>
    <w:tmpl w:val="87B6E55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C81D6E"/>
    <w:multiLevelType w:val="hybridMultilevel"/>
    <w:tmpl w:val="8FA65B8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BC7A4E"/>
    <w:multiLevelType w:val="hybridMultilevel"/>
    <w:tmpl w:val="BB368B7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E4180C"/>
    <w:multiLevelType w:val="hybridMultilevel"/>
    <w:tmpl w:val="5E1EFE7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CCD6327"/>
    <w:multiLevelType w:val="hybridMultilevel"/>
    <w:tmpl w:val="5394DD4A"/>
    <w:lvl w:ilvl="0" w:tplc="04100015">
      <w:start w:val="1"/>
      <w:numFmt w:val="upperLetter"/>
      <w:lvlText w:val="%1."/>
      <w:lvlJc w:val="left"/>
      <w:pPr>
        <w:ind w:left="1590" w:hanging="360"/>
      </w:pPr>
    </w:lvl>
    <w:lvl w:ilvl="1" w:tplc="04100019" w:tentative="1">
      <w:start w:val="1"/>
      <w:numFmt w:val="lowerLetter"/>
      <w:lvlText w:val="%2."/>
      <w:lvlJc w:val="left"/>
      <w:pPr>
        <w:ind w:left="2310" w:hanging="360"/>
      </w:pPr>
    </w:lvl>
    <w:lvl w:ilvl="2" w:tplc="0410001B" w:tentative="1">
      <w:start w:val="1"/>
      <w:numFmt w:val="lowerRoman"/>
      <w:lvlText w:val="%3."/>
      <w:lvlJc w:val="right"/>
      <w:pPr>
        <w:ind w:left="3030" w:hanging="180"/>
      </w:pPr>
    </w:lvl>
    <w:lvl w:ilvl="3" w:tplc="0410000F" w:tentative="1">
      <w:start w:val="1"/>
      <w:numFmt w:val="decimal"/>
      <w:lvlText w:val="%4."/>
      <w:lvlJc w:val="left"/>
      <w:pPr>
        <w:ind w:left="3750" w:hanging="360"/>
      </w:pPr>
    </w:lvl>
    <w:lvl w:ilvl="4" w:tplc="04100019" w:tentative="1">
      <w:start w:val="1"/>
      <w:numFmt w:val="lowerLetter"/>
      <w:lvlText w:val="%5."/>
      <w:lvlJc w:val="left"/>
      <w:pPr>
        <w:ind w:left="4470" w:hanging="360"/>
      </w:pPr>
    </w:lvl>
    <w:lvl w:ilvl="5" w:tplc="0410001B" w:tentative="1">
      <w:start w:val="1"/>
      <w:numFmt w:val="lowerRoman"/>
      <w:lvlText w:val="%6."/>
      <w:lvlJc w:val="right"/>
      <w:pPr>
        <w:ind w:left="5190" w:hanging="180"/>
      </w:pPr>
    </w:lvl>
    <w:lvl w:ilvl="6" w:tplc="0410000F" w:tentative="1">
      <w:start w:val="1"/>
      <w:numFmt w:val="decimal"/>
      <w:lvlText w:val="%7."/>
      <w:lvlJc w:val="left"/>
      <w:pPr>
        <w:ind w:left="5910" w:hanging="360"/>
      </w:pPr>
    </w:lvl>
    <w:lvl w:ilvl="7" w:tplc="04100019" w:tentative="1">
      <w:start w:val="1"/>
      <w:numFmt w:val="lowerLetter"/>
      <w:lvlText w:val="%8."/>
      <w:lvlJc w:val="left"/>
      <w:pPr>
        <w:ind w:left="6630" w:hanging="360"/>
      </w:pPr>
    </w:lvl>
    <w:lvl w:ilvl="8" w:tplc="0410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5" w15:restartNumberingAfterBreak="0">
    <w:nsid w:val="5ED67308"/>
    <w:multiLevelType w:val="hybridMultilevel"/>
    <w:tmpl w:val="A55AF60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13785"/>
    <w:multiLevelType w:val="hybridMultilevel"/>
    <w:tmpl w:val="311EBB3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EA5EC9"/>
    <w:multiLevelType w:val="hybridMultilevel"/>
    <w:tmpl w:val="0C580A0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F21F63"/>
    <w:multiLevelType w:val="hybridMultilevel"/>
    <w:tmpl w:val="FB9045B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3571D9"/>
    <w:multiLevelType w:val="hybridMultilevel"/>
    <w:tmpl w:val="BC6610A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B5D1FCC"/>
    <w:multiLevelType w:val="hybridMultilevel"/>
    <w:tmpl w:val="21EA54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D49CD"/>
    <w:multiLevelType w:val="hybridMultilevel"/>
    <w:tmpl w:val="E892DCB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5E1BBC"/>
    <w:multiLevelType w:val="hybridMultilevel"/>
    <w:tmpl w:val="5266662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15"/>
  </w:num>
  <w:num w:numId="5">
    <w:abstractNumId w:val="32"/>
  </w:num>
  <w:num w:numId="6">
    <w:abstractNumId w:val="9"/>
  </w:num>
  <w:num w:numId="7">
    <w:abstractNumId w:val="16"/>
  </w:num>
  <w:num w:numId="8">
    <w:abstractNumId w:val="21"/>
  </w:num>
  <w:num w:numId="9">
    <w:abstractNumId w:val="31"/>
  </w:num>
  <w:num w:numId="10">
    <w:abstractNumId w:val="6"/>
  </w:num>
  <w:num w:numId="11">
    <w:abstractNumId w:val="17"/>
  </w:num>
  <w:num w:numId="12">
    <w:abstractNumId w:val="14"/>
  </w:num>
  <w:num w:numId="13">
    <w:abstractNumId w:val="12"/>
  </w:num>
  <w:num w:numId="14">
    <w:abstractNumId w:val="25"/>
  </w:num>
  <w:num w:numId="15">
    <w:abstractNumId w:val="24"/>
  </w:num>
  <w:num w:numId="16">
    <w:abstractNumId w:val="8"/>
  </w:num>
  <w:num w:numId="17">
    <w:abstractNumId w:val="19"/>
  </w:num>
  <w:num w:numId="18">
    <w:abstractNumId w:val="11"/>
  </w:num>
  <w:num w:numId="19">
    <w:abstractNumId w:val="4"/>
  </w:num>
  <w:num w:numId="20">
    <w:abstractNumId w:val="27"/>
  </w:num>
  <w:num w:numId="21">
    <w:abstractNumId w:val="1"/>
  </w:num>
  <w:num w:numId="22">
    <w:abstractNumId w:val="30"/>
  </w:num>
  <w:num w:numId="23">
    <w:abstractNumId w:val="3"/>
  </w:num>
  <w:num w:numId="24">
    <w:abstractNumId w:val="13"/>
  </w:num>
  <w:num w:numId="25">
    <w:abstractNumId w:val="10"/>
  </w:num>
  <w:num w:numId="26">
    <w:abstractNumId w:val="28"/>
  </w:num>
  <w:num w:numId="27">
    <w:abstractNumId w:val="20"/>
  </w:num>
  <w:num w:numId="28">
    <w:abstractNumId w:val="23"/>
  </w:num>
  <w:num w:numId="29">
    <w:abstractNumId w:val="26"/>
  </w:num>
  <w:num w:numId="30">
    <w:abstractNumId w:val="5"/>
  </w:num>
  <w:num w:numId="31">
    <w:abstractNumId w:val="2"/>
  </w:num>
  <w:num w:numId="32">
    <w:abstractNumId w:val="2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E6"/>
    <w:rsid w:val="00275C79"/>
    <w:rsid w:val="00284573"/>
    <w:rsid w:val="00313583"/>
    <w:rsid w:val="00394CD8"/>
    <w:rsid w:val="004D53C9"/>
    <w:rsid w:val="005A0589"/>
    <w:rsid w:val="008D38C8"/>
    <w:rsid w:val="009D71E6"/>
    <w:rsid w:val="00AF1EE0"/>
    <w:rsid w:val="00C15AA0"/>
    <w:rsid w:val="00C43AFA"/>
    <w:rsid w:val="00C921BE"/>
    <w:rsid w:val="00CD132C"/>
    <w:rsid w:val="00CF0CE7"/>
    <w:rsid w:val="00D229F3"/>
    <w:rsid w:val="00EB6735"/>
    <w:rsid w:val="00EC42D1"/>
    <w:rsid w:val="00EC6C9E"/>
    <w:rsid w:val="00FB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0E014"/>
  <w15:chartTrackingRefBased/>
  <w15:docId w15:val="{2139812E-D347-4734-858A-538110A9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71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D71E6"/>
    <w:pPr>
      <w:ind w:left="720"/>
      <w:contextualSpacing/>
    </w:pPr>
  </w:style>
  <w:style w:type="table" w:styleId="Grigliatabella">
    <w:name w:val="Table Grid"/>
    <w:basedOn w:val="Tabellanormale"/>
    <w:uiPriority w:val="39"/>
    <w:rsid w:val="009D71E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D3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8C8"/>
  </w:style>
  <w:style w:type="paragraph" w:styleId="Pidipagina">
    <w:name w:val="footer"/>
    <w:basedOn w:val="Normale"/>
    <w:link w:val="PidipaginaCarattere"/>
    <w:uiPriority w:val="99"/>
    <w:unhideWhenUsed/>
    <w:rsid w:val="008D3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4</cp:revision>
  <dcterms:created xsi:type="dcterms:W3CDTF">2018-03-29T10:25:00Z</dcterms:created>
  <dcterms:modified xsi:type="dcterms:W3CDTF">2018-03-30T04:51:00Z</dcterms:modified>
</cp:coreProperties>
</file>