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5FF" w:rsidRPr="002525FF" w:rsidRDefault="002525FF" w:rsidP="002525FF">
      <w:pPr>
        <w:spacing w:after="0" w:line="276" w:lineRule="auto"/>
        <w:rPr>
          <w:rFonts w:ascii="Times New Roman" w:hAnsi="Times New Roman" w:cs="Times New Roman"/>
          <w:b/>
          <w:sz w:val="24"/>
          <w:szCs w:val="24"/>
        </w:rPr>
      </w:pPr>
      <w:r w:rsidRPr="002525FF">
        <w:rPr>
          <w:rFonts w:ascii="Times New Roman" w:hAnsi="Times New Roman" w:cs="Times New Roman"/>
          <w:b/>
          <w:sz w:val="24"/>
          <w:szCs w:val="24"/>
        </w:rPr>
        <w:t>NOME E COGNOME…………………………………………….        DATA………………….</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POR PUGLIA FESR – FSE 2014 – 2020</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ASSE X - Avviso Pubblico n. 6/FSE/2017, DGR n. 1417 del 05/09/2017 (BURP n. 107/2017)</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Corso ITS VII Ciclo “Tecnico superiore per la Valorizzazione delle</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Produzioni Locali di Qualità”</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(Acronimo: AGRO LOCAL QUALITY)</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M</w:t>
      </w:r>
      <w:r w:rsidR="00EC2ADE">
        <w:rPr>
          <w:rFonts w:ascii="Times New Roman" w:hAnsi="Times New Roman" w:cs="Times New Roman"/>
          <w:b/>
          <w:sz w:val="24"/>
          <w:szCs w:val="24"/>
        </w:rPr>
        <w:t>odulo</w:t>
      </w:r>
      <w:r w:rsidR="000D5663">
        <w:rPr>
          <w:rFonts w:ascii="Times New Roman" w:hAnsi="Times New Roman" w:cs="Times New Roman"/>
          <w:b/>
          <w:sz w:val="24"/>
          <w:szCs w:val="24"/>
        </w:rPr>
        <w:t>: Creazione di Impresa</w:t>
      </w:r>
    </w:p>
    <w:p w:rsidR="002525FF" w:rsidRPr="002525FF" w:rsidRDefault="00EC2ADE" w:rsidP="002525FF">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Docente: Do</w:t>
      </w:r>
      <w:r w:rsidR="000D5663">
        <w:rPr>
          <w:rFonts w:ascii="Times New Roman" w:hAnsi="Times New Roman" w:cs="Times New Roman"/>
          <w:b/>
          <w:sz w:val="24"/>
          <w:szCs w:val="24"/>
        </w:rPr>
        <w:t>tt.ssa Franca Todaro</w:t>
      </w: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u w:val="single"/>
        </w:rPr>
        <w:t>1)</w:t>
      </w:r>
      <w:r w:rsidRPr="0028152C">
        <w:rPr>
          <w:rFonts w:ascii="Calibri" w:eastAsia="Calibri" w:hAnsi="Calibri" w:cs="Times New Roman"/>
          <w:b/>
          <w:sz w:val="24"/>
          <w:szCs w:val="24"/>
        </w:rPr>
        <w:t xml:space="preserve"> Il fatto che la responsabilità dei soci di una </w:t>
      </w:r>
      <w:proofErr w:type="spellStart"/>
      <w:r w:rsidRPr="0028152C">
        <w:rPr>
          <w:rFonts w:ascii="Calibri" w:eastAsia="Calibri" w:hAnsi="Calibri" w:cs="Times New Roman"/>
          <w:b/>
          <w:sz w:val="24"/>
          <w:szCs w:val="24"/>
        </w:rPr>
        <w:t>snc</w:t>
      </w:r>
      <w:proofErr w:type="spellEnd"/>
      <w:r w:rsidRPr="0028152C">
        <w:rPr>
          <w:rFonts w:ascii="Calibri" w:eastAsia="Calibri" w:hAnsi="Calibri" w:cs="Times New Roman"/>
          <w:b/>
          <w:sz w:val="24"/>
          <w:szCs w:val="24"/>
        </w:rPr>
        <w:t xml:space="preserve"> sia solidale significa: </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Che è illimitata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Che ognuno deve pagare la sua quota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Che ognuno è tenuto per l’intero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Che i più ricchi devono pagare anche per i più poveri</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2) Una società nella quale il soggetto giuridico è distinto da quello economico è:</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a. Una </w:t>
      </w:r>
      <w:proofErr w:type="spellStart"/>
      <w:r w:rsidRPr="0028152C">
        <w:rPr>
          <w:rFonts w:ascii="Calibri" w:eastAsia="Calibri" w:hAnsi="Calibri" w:cs="Times New Roman"/>
          <w:sz w:val="24"/>
          <w:szCs w:val="24"/>
        </w:rPr>
        <w:t>snc</w:t>
      </w:r>
      <w:proofErr w:type="spellEnd"/>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Una sas</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Un’impresa individuale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Una spa</w:t>
      </w: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 xml:space="preserve">3) L’atto costitutivo di una </w:t>
      </w:r>
      <w:proofErr w:type="spellStart"/>
      <w:r w:rsidRPr="0028152C">
        <w:rPr>
          <w:rFonts w:ascii="Calibri" w:eastAsia="Calibri" w:hAnsi="Calibri" w:cs="Times New Roman"/>
          <w:b/>
          <w:sz w:val="24"/>
          <w:szCs w:val="24"/>
        </w:rPr>
        <w:t>srl</w:t>
      </w:r>
      <w:proofErr w:type="spellEnd"/>
      <w:r w:rsidRPr="0028152C">
        <w:rPr>
          <w:rFonts w:ascii="Calibri" w:eastAsia="Calibri" w:hAnsi="Calibri" w:cs="Times New Roman"/>
          <w:b/>
          <w:sz w:val="24"/>
          <w:szCs w:val="24"/>
        </w:rPr>
        <w:t xml:space="preserve"> ordinaria può ammettere il conferimento di beni in natura o crediti?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Sì, sempre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No. Sono previsti solo conferimenti in denaro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Sì, il socio è tenuto a presentare una relazione di stima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Sì a condizione che ci sia anche un conferimento in denaro</w:t>
      </w:r>
    </w:p>
    <w:p w:rsidR="0028152C" w:rsidRDefault="0028152C" w:rsidP="0028152C">
      <w:pPr>
        <w:spacing w:after="200" w:line="240" w:lineRule="auto"/>
        <w:rPr>
          <w:rFonts w:ascii="Calibri" w:eastAsia="Calibri" w:hAnsi="Calibri" w:cs="Times New Roman"/>
          <w:b/>
          <w:sz w:val="24"/>
          <w:szCs w:val="24"/>
        </w:rPr>
      </w:pPr>
    </w:p>
    <w:p w:rsidR="0028152C" w:rsidRDefault="0028152C" w:rsidP="0028152C">
      <w:pPr>
        <w:spacing w:after="200" w:line="240" w:lineRule="auto"/>
        <w:rPr>
          <w:rFonts w:ascii="Calibri" w:eastAsia="Calibri" w:hAnsi="Calibri" w:cs="Times New Roman"/>
          <w:b/>
          <w:sz w:val="24"/>
          <w:szCs w:val="24"/>
        </w:rPr>
      </w:pPr>
    </w:p>
    <w:p w:rsid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lastRenderedPageBreak/>
        <w:t>4) Il calcolo della prevalenza mutualistica di una cooperativa agricola di trasformazione è:</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Il rapporto fra la quantità di prodotti conferiti dai soci e la quantità totale dei prodotti acquistati.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Il valore dei prodotti conferiti dai soci e il valore dei prodotti acquistati.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c. Il rapporto fra la quantità dei prodotti conferiti dai soci e la quantità totale dei prodotti oppure il rapporto fra il valore dei prodotti conferiti dai soci e il valore totale dei prodotti.  </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Il rapporto fra la quantità conferita e la quantità acquistata più la quantità conferita</w:t>
      </w: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 xml:space="preserve">5) Un creditore di una </w:t>
      </w:r>
      <w:proofErr w:type="spellStart"/>
      <w:r w:rsidRPr="0028152C">
        <w:rPr>
          <w:rFonts w:ascii="Calibri" w:eastAsia="Calibri" w:hAnsi="Calibri" w:cs="Times New Roman"/>
          <w:b/>
          <w:sz w:val="24"/>
          <w:szCs w:val="24"/>
        </w:rPr>
        <w:t>snc</w:t>
      </w:r>
      <w:proofErr w:type="spellEnd"/>
      <w:r w:rsidRPr="0028152C">
        <w:rPr>
          <w:rFonts w:ascii="Calibri" w:eastAsia="Calibri" w:hAnsi="Calibri" w:cs="Times New Roman"/>
          <w:b/>
          <w:sz w:val="24"/>
          <w:szCs w:val="24"/>
        </w:rPr>
        <w:t xml:space="preserve"> con due soci, insolvente deve incassare dalla società 500.000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Può rivalersi solo sul suo capitale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Deve richiedere ai due soci la metà della somma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Può richiedere l’intera somma a ognuno dei soci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Deve entrare come socio nella società</w:t>
      </w: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6) Il presupposto della determinazione di un ristorno al socio di una cooperativa di lavoro è:</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a. L’esistenza di un utile netto</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 xml:space="preserve">b. L’esistenza di un avanzo della gestione mutualistica </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c. L’esistenza di un utile netto pari almeno al 30% delle retribuzioni di tutti i dipendenti</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d. L’esistenza di un utile netto pari almeno al 30% delle retribuzioni dei soci lavoratori</w:t>
      </w:r>
    </w:p>
    <w:p w:rsidR="0028152C" w:rsidRPr="0028152C" w:rsidRDefault="0028152C" w:rsidP="0028152C">
      <w:pPr>
        <w:spacing w:after="200" w:line="240" w:lineRule="auto"/>
        <w:jc w:val="both"/>
        <w:rPr>
          <w:rFonts w:ascii="Calibri" w:eastAsia="Calibri" w:hAnsi="Calibri" w:cs="Times New Roman"/>
          <w:b/>
          <w:sz w:val="24"/>
          <w:szCs w:val="24"/>
        </w:rPr>
      </w:pPr>
    </w:p>
    <w:p w:rsidR="0028152C" w:rsidRPr="0028152C" w:rsidRDefault="0028152C" w:rsidP="0028152C">
      <w:pPr>
        <w:spacing w:after="200" w:line="240" w:lineRule="auto"/>
        <w:jc w:val="both"/>
        <w:rPr>
          <w:rFonts w:ascii="Calibri" w:eastAsia="Calibri" w:hAnsi="Calibri" w:cs="Times New Roman"/>
          <w:b/>
          <w:sz w:val="24"/>
          <w:szCs w:val="24"/>
        </w:rPr>
      </w:pPr>
      <w:r w:rsidRPr="0028152C">
        <w:rPr>
          <w:rFonts w:ascii="Calibri" w:eastAsia="Calibri" w:hAnsi="Calibri" w:cs="Times New Roman"/>
          <w:b/>
          <w:sz w:val="24"/>
          <w:szCs w:val="24"/>
        </w:rPr>
        <w:t xml:space="preserve">7) </w:t>
      </w:r>
      <w:proofErr w:type="gramStart"/>
      <w:r w:rsidRPr="0028152C">
        <w:rPr>
          <w:rFonts w:ascii="Calibri" w:eastAsia="Calibri" w:hAnsi="Calibri" w:cs="Times New Roman"/>
          <w:b/>
          <w:sz w:val="24"/>
          <w:szCs w:val="24"/>
        </w:rPr>
        <w:t>E’</w:t>
      </w:r>
      <w:proofErr w:type="gramEnd"/>
      <w:r w:rsidRPr="0028152C">
        <w:rPr>
          <w:rFonts w:ascii="Calibri" w:eastAsia="Calibri" w:hAnsi="Calibri" w:cs="Times New Roman"/>
          <w:b/>
          <w:sz w:val="24"/>
          <w:szCs w:val="24"/>
        </w:rPr>
        <w:t xml:space="preserve"> IAP (imprenditore agricolo professionale) colui che:</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a. Dedichi alla propria attività di impresa il 50% del proprio tempo di lavoro</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b. Dedichi alle attività agricole di cui all’art. 2135 del c.c. almeno il 50% del proprio tempo di lavoro complessivo</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sz w:val="24"/>
          <w:szCs w:val="24"/>
        </w:rPr>
        <w:t>c. Dedichi alle attività agricole di cui all’art. 2135 del c.c. almeno il 50% del proprio tempo di lavoro complessivo</w:t>
      </w:r>
      <w:r w:rsidRPr="0028152C">
        <w:rPr>
          <w:rFonts w:ascii="Arial" w:eastAsia="+mn-ea" w:hAnsi="Arial" w:cs="Arial"/>
          <w:iCs/>
          <w:color w:val="000000"/>
          <w:kern w:val="24"/>
          <w:sz w:val="38"/>
          <w:szCs w:val="38"/>
        </w:rPr>
        <w:t xml:space="preserve"> </w:t>
      </w:r>
      <w:r w:rsidRPr="0028152C">
        <w:rPr>
          <w:rFonts w:ascii="Calibri" w:eastAsia="Calibri" w:hAnsi="Calibri" w:cs="Times New Roman"/>
          <w:iCs/>
          <w:sz w:val="24"/>
          <w:szCs w:val="24"/>
        </w:rPr>
        <w:t xml:space="preserve">e che ricavi dalle attività medesime almeno il 50% </w:t>
      </w:r>
      <w:r w:rsidRPr="0028152C">
        <w:rPr>
          <w:rFonts w:ascii="Calibri" w:eastAsia="Calibri" w:hAnsi="Calibri" w:cs="Times New Roman"/>
          <w:sz w:val="24"/>
          <w:szCs w:val="24"/>
        </w:rPr>
        <w:t xml:space="preserve">del proprio reddito </w:t>
      </w:r>
      <w:r w:rsidRPr="0028152C">
        <w:rPr>
          <w:rFonts w:ascii="Calibri" w:eastAsia="Calibri" w:hAnsi="Calibri" w:cs="Times New Roman"/>
          <w:iCs/>
          <w:sz w:val="24"/>
          <w:szCs w:val="24"/>
        </w:rPr>
        <w:t>globale da lavoro</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iCs/>
          <w:sz w:val="24"/>
          <w:szCs w:val="24"/>
        </w:rPr>
        <w:t>d. In possesso di conoscenze e competenze professionali dedichi alle attività agricole di cui all’articolo 2135 del codice civile, direttamente o in qualità di socio di società, almeno il 50% del proprio tempo di lavoro complessivo e che ricavi dalle attività medesime almeno il 50% del proprio reddito globale da lavoro</w:t>
      </w:r>
    </w:p>
    <w:p w:rsidR="0028152C" w:rsidRPr="0028152C" w:rsidRDefault="0028152C" w:rsidP="0028152C">
      <w:pPr>
        <w:spacing w:after="200" w:line="240" w:lineRule="auto"/>
        <w:jc w:val="both"/>
        <w:rPr>
          <w:rFonts w:ascii="Calibri" w:eastAsia="Calibri" w:hAnsi="Calibri" w:cs="Times New Roman"/>
          <w:b/>
          <w:iCs/>
          <w:sz w:val="24"/>
          <w:szCs w:val="24"/>
        </w:rPr>
      </w:pPr>
    </w:p>
    <w:p w:rsidR="0028152C" w:rsidRPr="0028152C" w:rsidRDefault="0028152C" w:rsidP="0028152C">
      <w:pPr>
        <w:spacing w:after="200" w:line="240" w:lineRule="auto"/>
        <w:jc w:val="both"/>
        <w:rPr>
          <w:rFonts w:ascii="Calibri" w:eastAsia="Calibri" w:hAnsi="Calibri" w:cs="Times New Roman"/>
          <w:b/>
          <w:iCs/>
          <w:sz w:val="24"/>
          <w:szCs w:val="24"/>
        </w:rPr>
      </w:pPr>
    </w:p>
    <w:p w:rsidR="0028152C" w:rsidRPr="0028152C" w:rsidRDefault="0028152C" w:rsidP="0028152C">
      <w:pPr>
        <w:spacing w:after="200" w:line="240" w:lineRule="auto"/>
        <w:jc w:val="both"/>
        <w:rPr>
          <w:rFonts w:ascii="Calibri" w:eastAsia="Calibri" w:hAnsi="Calibri" w:cs="Times New Roman"/>
          <w:b/>
          <w:iCs/>
          <w:sz w:val="24"/>
          <w:szCs w:val="24"/>
        </w:rPr>
      </w:pPr>
    </w:p>
    <w:p w:rsidR="0028152C" w:rsidRPr="0028152C" w:rsidRDefault="0028152C" w:rsidP="0028152C">
      <w:pPr>
        <w:spacing w:after="200" w:line="240" w:lineRule="auto"/>
        <w:jc w:val="both"/>
        <w:rPr>
          <w:rFonts w:ascii="Calibri" w:eastAsia="Calibri" w:hAnsi="Calibri" w:cs="Times New Roman"/>
          <w:b/>
          <w:iCs/>
          <w:sz w:val="24"/>
          <w:szCs w:val="24"/>
        </w:rPr>
      </w:pPr>
      <w:r w:rsidRPr="0028152C">
        <w:rPr>
          <w:rFonts w:ascii="Calibri" w:eastAsia="Calibri" w:hAnsi="Calibri" w:cs="Times New Roman"/>
          <w:b/>
          <w:iCs/>
          <w:sz w:val="24"/>
          <w:szCs w:val="24"/>
        </w:rPr>
        <w:t xml:space="preserve">8) La </w:t>
      </w:r>
      <w:proofErr w:type="spellStart"/>
      <w:r w:rsidRPr="0028152C">
        <w:rPr>
          <w:rFonts w:ascii="Calibri" w:eastAsia="Calibri" w:hAnsi="Calibri" w:cs="Times New Roman"/>
          <w:b/>
          <w:iCs/>
          <w:sz w:val="24"/>
          <w:szCs w:val="24"/>
        </w:rPr>
        <w:t>srl</w:t>
      </w:r>
      <w:proofErr w:type="spellEnd"/>
      <w:r w:rsidRPr="0028152C">
        <w:rPr>
          <w:rFonts w:ascii="Calibri" w:eastAsia="Calibri" w:hAnsi="Calibri" w:cs="Times New Roman"/>
          <w:b/>
          <w:iCs/>
          <w:sz w:val="24"/>
          <w:szCs w:val="24"/>
        </w:rPr>
        <w:t xml:space="preserve"> semplificata può essere costituita:</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iCs/>
          <w:sz w:val="24"/>
          <w:szCs w:val="24"/>
        </w:rPr>
        <w:t>a. Senza una forma particolare</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iCs/>
          <w:sz w:val="24"/>
          <w:szCs w:val="24"/>
        </w:rPr>
        <w:t>b. Per atto pubblico senza un particolare modello standard</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iCs/>
          <w:sz w:val="24"/>
          <w:szCs w:val="24"/>
        </w:rPr>
        <w:t>c. Con un semplice contratto</w:t>
      </w:r>
    </w:p>
    <w:p w:rsidR="0028152C" w:rsidRPr="0028152C" w:rsidRDefault="0028152C" w:rsidP="0028152C">
      <w:pPr>
        <w:spacing w:after="200" w:line="240" w:lineRule="auto"/>
        <w:jc w:val="both"/>
        <w:rPr>
          <w:rFonts w:ascii="Calibri" w:eastAsia="Calibri" w:hAnsi="Calibri" w:cs="Times New Roman"/>
          <w:iCs/>
          <w:sz w:val="24"/>
          <w:szCs w:val="24"/>
        </w:rPr>
      </w:pPr>
      <w:r w:rsidRPr="0028152C">
        <w:rPr>
          <w:rFonts w:ascii="Calibri" w:eastAsia="Calibri" w:hAnsi="Calibri" w:cs="Times New Roman"/>
          <w:iCs/>
          <w:sz w:val="24"/>
          <w:szCs w:val="24"/>
        </w:rPr>
        <w:t>d. Per atto pubblico conforme ad un modello standard con clausole inderogabili</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76" w:lineRule="auto"/>
        <w:rPr>
          <w:rFonts w:ascii="Calibri" w:eastAsia="Calibri" w:hAnsi="Calibri" w:cs="Times New Roman"/>
          <w:b/>
          <w:sz w:val="24"/>
          <w:szCs w:val="24"/>
        </w:rPr>
      </w:pPr>
      <w:r w:rsidRPr="0028152C">
        <w:rPr>
          <w:rFonts w:ascii="Calibri" w:eastAsia="Calibri" w:hAnsi="Calibri" w:cs="Times New Roman"/>
          <w:b/>
          <w:sz w:val="24"/>
          <w:szCs w:val="24"/>
        </w:rPr>
        <w:t xml:space="preserve">9) Il capitale minimo in una </w:t>
      </w:r>
      <w:proofErr w:type="spellStart"/>
      <w:r w:rsidRPr="0028152C">
        <w:rPr>
          <w:rFonts w:ascii="Calibri" w:eastAsia="Calibri" w:hAnsi="Calibri" w:cs="Times New Roman"/>
          <w:b/>
          <w:sz w:val="24"/>
          <w:szCs w:val="24"/>
        </w:rPr>
        <w:t>snc</w:t>
      </w:r>
      <w:proofErr w:type="spellEnd"/>
      <w:r w:rsidRPr="0028152C">
        <w:rPr>
          <w:rFonts w:ascii="Calibri" w:eastAsia="Calibri" w:hAnsi="Calibri" w:cs="Times New Roman"/>
          <w:b/>
          <w:sz w:val="24"/>
          <w:szCs w:val="24"/>
        </w:rPr>
        <w:t>:</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a.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500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b.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1000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c.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10.000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Non esiste</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 xml:space="preserve">10) Il capitale minimo di una </w:t>
      </w:r>
      <w:proofErr w:type="spellStart"/>
      <w:r w:rsidRPr="0028152C">
        <w:rPr>
          <w:rFonts w:ascii="Calibri" w:eastAsia="Calibri" w:hAnsi="Calibri" w:cs="Times New Roman"/>
          <w:b/>
          <w:sz w:val="24"/>
          <w:szCs w:val="24"/>
        </w:rPr>
        <w:t>srl</w:t>
      </w:r>
      <w:proofErr w:type="spellEnd"/>
      <w:r w:rsidRPr="0028152C">
        <w:rPr>
          <w:rFonts w:ascii="Calibri" w:eastAsia="Calibri" w:hAnsi="Calibri" w:cs="Times New Roman"/>
          <w:b/>
          <w:sz w:val="24"/>
          <w:szCs w:val="24"/>
        </w:rPr>
        <w:t xml:space="preserve"> ordinaria: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a.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500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b.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1.000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c.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10.000 euro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Non esiste</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11) La leadership di costo è:</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Una strategia competitiva basata sulla distinzione di prodotti/servizi degli altri competitori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Una attività di marketing molto diffusa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Una strategia competitiva basata sui prezzi bassi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Una strategia competitiva basata su prezzi bassi ma solo in un ambito competitivo ristretto</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sz w:val="24"/>
          <w:szCs w:val="24"/>
        </w:rPr>
      </w:pPr>
    </w:p>
    <w:p w:rsid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lastRenderedPageBreak/>
        <w:t>12) L’azienda è:</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a. L’attività svolta dall’imprenditore </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Il complesso di beni organizzati dall’imprenditore per l’esercizio dell’impresa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La denominazione commerciale dell’impresa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d. Il complesso di beni materiali e immateriali </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13) Quando per un’impresa si parla di struttura semplice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Si intende una strategia competitiva di 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b. Un modello organizzativo adatto per aziende giovani e di piccole dimensioni </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Una struttura gerarchica nelle mani del titolare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Un modello adatto per aziende di grandi dimensioni</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 xml:space="preserve">14) La mutualità di una società cooperativa viene definita come: </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La remunerazione del lavoro dei soci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Fornire beni e servizi ai membri dell’organizzazione a condizioni più vantaggiose di quelle che otterrebbero dal mercato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Fornire beni, servizi od occasioni di lavoro direttamente ai membri dell’organizzazione a condizioni più vantaggiose di quelle che otterrebbero dal mercato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Fornire occasioni di lavoro ai membri dell’organizzazione a condizioni più vantaggiose di quelle che otterrebbero dal mercato</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15) Chi ha l’obbligo dell’iscrizione nel registro delle imprese?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Gli artigiani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Gli imprenditori che esercitano attività bancaria o assicurativa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Gli imprenditori che esercitano attività diretta alla coltivazione del fondo, alla silvicoltura e all’allevamento del bestiame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I liberi professionisti</w:t>
      </w:r>
    </w:p>
    <w:p w:rsidR="0028152C" w:rsidRPr="0028152C" w:rsidRDefault="0028152C" w:rsidP="0028152C">
      <w:pPr>
        <w:spacing w:after="200" w:line="240" w:lineRule="auto"/>
        <w:rPr>
          <w:rFonts w:ascii="Calibri" w:eastAsia="Calibri" w:hAnsi="Calibri" w:cs="Times New Roman"/>
          <w:sz w:val="24"/>
          <w:szCs w:val="24"/>
        </w:rPr>
      </w:pPr>
    </w:p>
    <w:p w:rsid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lastRenderedPageBreak/>
        <w:t>16) L’Agriturismo è:</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Una piccola 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Un’impresa agricola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Un’attività commerciale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Un’attività connessa</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17) Che cosa si intende per economicità dell’attività d’impresa?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Che l’attività deve essere svolta in economia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b. Che l’attività deve essere organizzata </w:t>
      </w:r>
      <w:proofErr w:type="gramStart"/>
      <w:r w:rsidRPr="0028152C">
        <w:rPr>
          <w:rFonts w:ascii="Calibri" w:eastAsia="Calibri" w:hAnsi="Calibri" w:cs="Times New Roman"/>
          <w:sz w:val="24"/>
          <w:szCs w:val="24"/>
        </w:rPr>
        <w:t>e</w:t>
      </w:r>
      <w:proofErr w:type="gramEnd"/>
      <w:r w:rsidRPr="0028152C">
        <w:rPr>
          <w:rFonts w:ascii="Calibri" w:eastAsia="Calibri" w:hAnsi="Calibri" w:cs="Times New Roman"/>
          <w:sz w:val="24"/>
          <w:szCs w:val="24"/>
        </w:rPr>
        <w:t xml:space="preserve"> svolta mirando al pareggio tra costi e ricavi</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Che l’attività deve essere svolta a scopo di lucro</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Che l’attività non deve avere scopo di lucro</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jc w:val="both"/>
        <w:rPr>
          <w:rFonts w:ascii="Calibri" w:eastAsia="Calibri" w:hAnsi="Calibri" w:cs="Times New Roman"/>
          <w:b/>
          <w:sz w:val="24"/>
          <w:szCs w:val="24"/>
        </w:rPr>
      </w:pPr>
      <w:r w:rsidRPr="0028152C">
        <w:rPr>
          <w:rFonts w:ascii="Calibri" w:eastAsia="Calibri" w:hAnsi="Calibri" w:cs="Times New Roman"/>
          <w:b/>
          <w:sz w:val="24"/>
          <w:szCs w:val="24"/>
        </w:rPr>
        <w:t>18) Può essere considerato imprenditore agricolo colui che oltre ad essere titolare di un’azienda agricola per la produzione di pomodori, ha creato anche un’attività di trasformazione dei prodotti, lavorando in maggior parte pomodori forniti da terzi?</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a. No, perché l’attività di trasformazione in questo caso non rappresenta un’attività accessoria ed integrativa dell’azienda agraria</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b. No, perché non si tratta né di silvicoltura né di allevamento del bestiame</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c. Sì, perché è nel contempo titolare anche di un’impresa agricola che produce i prodotti da trasformare</w:t>
      </w:r>
    </w:p>
    <w:p w:rsidR="0028152C" w:rsidRPr="0028152C" w:rsidRDefault="0028152C" w:rsidP="0028152C">
      <w:pPr>
        <w:spacing w:after="200" w:line="240" w:lineRule="auto"/>
        <w:jc w:val="both"/>
        <w:rPr>
          <w:rFonts w:ascii="Calibri" w:eastAsia="Calibri" w:hAnsi="Calibri" w:cs="Times New Roman"/>
          <w:sz w:val="24"/>
          <w:szCs w:val="24"/>
        </w:rPr>
      </w:pPr>
      <w:r w:rsidRPr="0028152C">
        <w:rPr>
          <w:rFonts w:ascii="Calibri" w:eastAsia="Calibri" w:hAnsi="Calibri" w:cs="Times New Roman"/>
          <w:sz w:val="24"/>
          <w:szCs w:val="24"/>
        </w:rPr>
        <w:t>d. Sì, perché l’imprenditore agricolo può sempre comprare prodotti da terzi</w:t>
      </w:r>
    </w:p>
    <w:p w:rsidR="0028152C" w:rsidRPr="0028152C" w:rsidRDefault="0028152C" w:rsidP="0028152C">
      <w:pPr>
        <w:spacing w:after="200" w:line="240" w:lineRule="auto"/>
        <w:rPr>
          <w:rFonts w:ascii="Calibri" w:eastAsia="Calibri" w:hAnsi="Calibri" w:cs="Times New Roman"/>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t>19) Che cosa significa subire il rischio d’impresa?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Essere chiamati a rispondere dei debiti relativi all’esercizio dell’impresa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Non essere soggetti alla dichiarazione di fallimento in caso di insolvenza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Non essere obbligati a pagare gli interessi per la restituzione del capitale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d. Essere obbligati a pagare gli interessi per la restituzione del capitale</w:t>
      </w:r>
    </w:p>
    <w:p w:rsidR="0028152C" w:rsidRPr="0028152C" w:rsidRDefault="0028152C" w:rsidP="0028152C">
      <w:pPr>
        <w:spacing w:after="200" w:line="240" w:lineRule="auto"/>
        <w:rPr>
          <w:rFonts w:ascii="Calibri" w:eastAsia="Calibri" w:hAnsi="Calibri" w:cs="Times New Roman"/>
          <w:sz w:val="24"/>
          <w:szCs w:val="24"/>
        </w:rPr>
      </w:pPr>
    </w:p>
    <w:p w:rsid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p>
    <w:p w:rsidR="0028152C" w:rsidRPr="0028152C" w:rsidRDefault="0028152C" w:rsidP="0028152C">
      <w:pPr>
        <w:spacing w:after="200" w:line="240" w:lineRule="auto"/>
        <w:rPr>
          <w:rFonts w:ascii="Calibri" w:eastAsia="Calibri" w:hAnsi="Calibri" w:cs="Times New Roman"/>
          <w:b/>
          <w:sz w:val="24"/>
          <w:szCs w:val="24"/>
        </w:rPr>
      </w:pPr>
      <w:r w:rsidRPr="0028152C">
        <w:rPr>
          <w:rFonts w:ascii="Calibri" w:eastAsia="Calibri" w:hAnsi="Calibri" w:cs="Times New Roman"/>
          <w:b/>
          <w:sz w:val="24"/>
          <w:szCs w:val="24"/>
        </w:rPr>
        <w:lastRenderedPageBreak/>
        <w:t>20) Quali sono le caratteristiche del piccolo imprenditore?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a. Il piccolo imprenditore esercita attività professionale con il proprio lavoro e con quello dei componenti della propria famiglia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b. Il piccolo imprenditore investe nella propria attività lavorativa ingenti quantità di capitale</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c. Il piccolo imprenditore ha l’obbligo della tenuta delle scritture contabili, ed è soggetto al fallimento in caso di insolvenza</w:t>
      </w:r>
    </w:p>
    <w:p w:rsidR="0028152C" w:rsidRPr="0028152C" w:rsidRDefault="0028152C" w:rsidP="0028152C">
      <w:pPr>
        <w:spacing w:after="200" w:line="240" w:lineRule="auto"/>
        <w:rPr>
          <w:rFonts w:ascii="Calibri" w:eastAsia="Calibri" w:hAnsi="Calibri" w:cs="Times New Roman"/>
          <w:sz w:val="24"/>
          <w:szCs w:val="24"/>
        </w:rPr>
      </w:pPr>
      <w:r w:rsidRPr="0028152C">
        <w:rPr>
          <w:rFonts w:ascii="Calibri" w:eastAsia="Calibri" w:hAnsi="Calibri" w:cs="Times New Roman"/>
          <w:sz w:val="24"/>
          <w:szCs w:val="24"/>
        </w:rPr>
        <w:t xml:space="preserve">d. Il piccolo imprenditore può assumere fino ad un limite di 10 dipendenti </w:t>
      </w:r>
    </w:p>
    <w:p w:rsidR="00D52B65" w:rsidRDefault="00D52B65" w:rsidP="00D52B65"/>
    <w:p w:rsidR="00D52B65" w:rsidRDefault="00D52B65" w:rsidP="00D52B65">
      <w:pPr>
        <w:pStyle w:val="Paragrafoelenco"/>
      </w:pPr>
    </w:p>
    <w:p w:rsidR="00D52B65" w:rsidRDefault="00D52B65" w:rsidP="00D52B65">
      <w:pPr>
        <w:pStyle w:val="Paragrafoelenco"/>
      </w:pPr>
    </w:p>
    <w:p w:rsidR="00D52B65" w:rsidRDefault="00D52B65" w:rsidP="00D52B65"/>
    <w:p w:rsidR="00AF30E6" w:rsidRDefault="00AF30E6" w:rsidP="00AF30E6"/>
    <w:p w:rsidR="00AF30E6" w:rsidRDefault="00AF30E6" w:rsidP="00AF30E6"/>
    <w:p w:rsidR="00AF30E6" w:rsidRPr="00AF30E6" w:rsidRDefault="00AF30E6" w:rsidP="00AF30E6"/>
    <w:p w:rsidR="002525FF" w:rsidRDefault="002525FF" w:rsidP="00C875A9"/>
    <w:p w:rsidR="002525FF" w:rsidRDefault="002525FF"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28152C" w:rsidRDefault="0028152C" w:rsidP="00EC2ADE"/>
    <w:p w:rsidR="00C875A9" w:rsidRDefault="00C875A9" w:rsidP="00C875A9"/>
    <w:p w:rsidR="00C875A9" w:rsidRPr="002525FF" w:rsidRDefault="00EC2ADE" w:rsidP="002525FF">
      <w:pPr>
        <w:jc w:val="center"/>
        <w:rPr>
          <w:sz w:val="32"/>
        </w:rPr>
      </w:pPr>
      <w:r>
        <w:rPr>
          <w:sz w:val="32"/>
        </w:rPr>
        <w:lastRenderedPageBreak/>
        <w:t>----------GRIGLIA DI CORREZZIONE</w:t>
      </w:r>
      <w:r w:rsidR="0028152C">
        <w:rPr>
          <w:sz w:val="32"/>
        </w:rPr>
        <w:t xml:space="preserve">  1</w:t>
      </w:r>
      <w:r w:rsidR="00C875A9" w:rsidRPr="002525FF">
        <w:rPr>
          <w:sz w:val="32"/>
        </w:rPr>
        <w:t>----------</w:t>
      </w:r>
    </w:p>
    <w:p w:rsidR="00C875A9" w:rsidRPr="002525FF" w:rsidRDefault="00C875A9" w:rsidP="002525FF">
      <w:pPr>
        <w:jc w:val="center"/>
        <w:rPr>
          <w:sz w:val="32"/>
        </w:rPr>
      </w:pPr>
    </w:p>
    <w:p w:rsidR="00C875A9" w:rsidRPr="002525FF" w:rsidRDefault="00554EE3" w:rsidP="002525FF">
      <w:pPr>
        <w:jc w:val="center"/>
        <w:rPr>
          <w:b/>
          <w:sz w:val="32"/>
        </w:rPr>
      </w:pPr>
      <w:r>
        <w:rPr>
          <w:b/>
          <w:sz w:val="32"/>
        </w:rPr>
        <w:t>1. (C</w:t>
      </w:r>
      <w:r w:rsidR="00C875A9" w:rsidRPr="002525FF">
        <w:rPr>
          <w:b/>
          <w:sz w:val="32"/>
        </w:rPr>
        <w:t>)</w:t>
      </w:r>
    </w:p>
    <w:p w:rsidR="00C875A9" w:rsidRPr="002525FF" w:rsidRDefault="00554EE3" w:rsidP="002525FF">
      <w:pPr>
        <w:jc w:val="center"/>
        <w:rPr>
          <w:b/>
          <w:sz w:val="32"/>
        </w:rPr>
      </w:pPr>
      <w:r>
        <w:rPr>
          <w:b/>
          <w:sz w:val="32"/>
        </w:rPr>
        <w:t>2. (D</w:t>
      </w:r>
      <w:r w:rsidR="00C875A9" w:rsidRPr="002525FF">
        <w:rPr>
          <w:b/>
          <w:sz w:val="32"/>
        </w:rPr>
        <w:t>)</w:t>
      </w:r>
    </w:p>
    <w:p w:rsidR="00C875A9" w:rsidRPr="002525FF" w:rsidRDefault="00554EE3" w:rsidP="002525FF">
      <w:pPr>
        <w:jc w:val="center"/>
        <w:rPr>
          <w:b/>
          <w:sz w:val="32"/>
        </w:rPr>
      </w:pPr>
      <w:r>
        <w:rPr>
          <w:b/>
          <w:sz w:val="32"/>
        </w:rPr>
        <w:t>3. (C</w:t>
      </w:r>
      <w:r w:rsidR="00C875A9" w:rsidRPr="002525FF">
        <w:rPr>
          <w:b/>
          <w:sz w:val="32"/>
        </w:rPr>
        <w:t>)</w:t>
      </w:r>
    </w:p>
    <w:p w:rsidR="00C875A9" w:rsidRPr="002525FF" w:rsidRDefault="00AF30E6" w:rsidP="002525FF">
      <w:pPr>
        <w:jc w:val="center"/>
        <w:rPr>
          <w:b/>
          <w:sz w:val="32"/>
        </w:rPr>
      </w:pPr>
      <w:r>
        <w:rPr>
          <w:b/>
          <w:sz w:val="32"/>
        </w:rPr>
        <w:t>4. (C</w:t>
      </w:r>
      <w:r w:rsidR="00C875A9" w:rsidRPr="002525FF">
        <w:rPr>
          <w:b/>
          <w:sz w:val="32"/>
        </w:rPr>
        <w:t>)</w:t>
      </w:r>
    </w:p>
    <w:p w:rsidR="00C875A9" w:rsidRPr="002525FF" w:rsidRDefault="00AF30E6" w:rsidP="002525FF">
      <w:pPr>
        <w:jc w:val="center"/>
        <w:rPr>
          <w:b/>
          <w:sz w:val="32"/>
        </w:rPr>
      </w:pPr>
      <w:r>
        <w:rPr>
          <w:b/>
          <w:sz w:val="32"/>
        </w:rPr>
        <w:t>5. (C</w:t>
      </w:r>
      <w:r w:rsidR="00C875A9" w:rsidRPr="002525FF">
        <w:rPr>
          <w:b/>
          <w:sz w:val="32"/>
        </w:rPr>
        <w:t>)</w:t>
      </w:r>
    </w:p>
    <w:p w:rsidR="00C875A9" w:rsidRPr="002525FF" w:rsidRDefault="00554EE3" w:rsidP="002525FF">
      <w:pPr>
        <w:jc w:val="center"/>
        <w:rPr>
          <w:b/>
          <w:sz w:val="32"/>
        </w:rPr>
      </w:pPr>
      <w:r>
        <w:rPr>
          <w:b/>
          <w:sz w:val="32"/>
        </w:rPr>
        <w:t>6. (B</w:t>
      </w:r>
      <w:r w:rsidR="00C875A9" w:rsidRPr="002525FF">
        <w:rPr>
          <w:b/>
          <w:sz w:val="32"/>
        </w:rPr>
        <w:t>)</w:t>
      </w:r>
    </w:p>
    <w:p w:rsidR="00C875A9" w:rsidRPr="002525FF" w:rsidRDefault="00554EE3" w:rsidP="002525FF">
      <w:pPr>
        <w:jc w:val="center"/>
        <w:rPr>
          <w:b/>
          <w:sz w:val="32"/>
        </w:rPr>
      </w:pPr>
      <w:r>
        <w:rPr>
          <w:b/>
          <w:sz w:val="32"/>
        </w:rPr>
        <w:t>7. (D</w:t>
      </w:r>
      <w:r w:rsidR="00C875A9" w:rsidRPr="002525FF">
        <w:rPr>
          <w:b/>
          <w:sz w:val="32"/>
        </w:rPr>
        <w:t>)</w:t>
      </w:r>
    </w:p>
    <w:p w:rsidR="00C875A9" w:rsidRPr="002525FF" w:rsidRDefault="00554EE3" w:rsidP="002525FF">
      <w:pPr>
        <w:jc w:val="center"/>
        <w:rPr>
          <w:b/>
          <w:sz w:val="32"/>
        </w:rPr>
      </w:pPr>
      <w:r>
        <w:rPr>
          <w:b/>
          <w:sz w:val="32"/>
        </w:rPr>
        <w:t>8. (D</w:t>
      </w:r>
      <w:r w:rsidR="00C875A9" w:rsidRPr="002525FF">
        <w:rPr>
          <w:b/>
          <w:sz w:val="32"/>
        </w:rPr>
        <w:t>)</w:t>
      </w:r>
    </w:p>
    <w:p w:rsidR="00C875A9" w:rsidRPr="002525FF" w:rsidRDefault="00554EE3" w:rsidP="002525FF">
      <w:pPr>
        <w:jc w:val="center"/>
        <w:rPr>
          <w:b/>
          <w:sz w:val="32"/>
        </w:rPr>
      </w:pPr>
      <w:r>
        <w:rPr>
          <w:b/>
          <w:sz w:val="32"/>
        </w:rPr>
        <w:t>9. (</w:t>
      </w:r>
      <w:proofErr w:type="gramStart"/>
      <w:r>
        <w:rPr>
          <w:b/>
          <w:sz w:val="32"/>
        </w:rPr>
        <w:t>D</w:t>
      </w:r>
      <w:r w:rsidR="00AF30E6">
        <w:rPr>
          <w:b/>
          <w:sz w:val="32"/>
        </w:rPr>
        <w:t xml:space="preserve"> </w:t>
      </w:r>
      <w:r w:rsidR="00C875A9" w:rsidRPr="002525FF">
        <w:rPr>
          <w:b/>
          <w:sz w:val="32"/>
        </w:rPr>
        <w:t>)</w:t>
      </w:r>
      <w:proofErr w:type="gramEnd"/>
    </w:p>
    <w:p w:rsidR="00C875A9" w:rsidRPr="002525FF" w:rsidRDefault="00554EE3" w:rsidP="002525FF">
      <w:pPr>
        <w:jc w:val="center"/>
        <w:rPr>
          <w:b/>
          <w:sz w:val="32"/>
        </w:rPr>
      </w:pPr>
      <w:r>
        <w:rPr>
          <w:b/>
          <w:sz w:val="32"/>
        </w:rPr>
        <w:t>10. (C</w:t>
      </w:r>
      <w:r w:rsidR="00C875A9" w:rsidRPr="002525FF">
        <w:rPr>
          <w:b/>
          <w:sz w:val="32"/>
        </w:rPr>
        <w:t>)</w:t>
      </w:r>
    </w:p>
    <w:p w:rsidR="00C875A9" w:rsidRPr="002525FF" w:rsidRDefault="00D52B65" w:rsidP="002525FF">
      <w:pPr>
        <w:jc w:val="center"/>
        <w:rPr>
          <w:b/>
          <w:sz w:val="32"/>
        </w:rPr>
      </w:pPr>
      <w:r>
        <w:rPr>
          <w:b/>
          <w:sz w:val="32"/>
        </w:rPr>
        <w:t>11. (C</w:t>
      </w:r>
      <w:r w:rsidR="00C875A9" w:rsidRPr="002525FF">
        <w:rPr>
          <w:b/>
          <w:sz w:val="32"/>
        </w:rPr>
        <w:t>)</w:t>
      </w:r>
    </w:p>
    <w:p w:rsidR="00C875A9" w:rsidRPr="002525FF" w:rsidRDefault="00554EE3" w:rsidP="002525FF">
      <w:pPr>
        <w:jc w:val="center"/>
        <w:rPr>
          <w:b/>
          <w:sz w:val="32"/>
        </w:rPr>
      </w:pPr>
      <w:r>
        <w:rPr>
          <w:b/>
          <w:sz w:val="32"/>
        </w:rPr>
        <w:t>12. (B</w:t>
      </w:r>
      <w:r w:rsidR="00C875A9" w:rsidRPr="002525FF">
        <w:rPr>
          <w:b/>
          <w:sz w:val="32"/>
        </w:rPr>
        <w:t>)</w:t>
      </w:r>
    </w:p>
    <w:p w:rsidR="00C875A9" w:rsidRPr="002525FF" w:rsidRDefault="00554EE3" w:rsidP="002525FF">
      <w:pPr>
        <w:jc w:val="center"/>
        <w:rPr>
          <w:b/>
          <w:sz w:val="32"/>
        </w:rPr>
      </w:pPr>
      <w:r>
        <w:rPr>
          <w:b/>
          <w:sz w:val="32"/>
        </w:rPr>
        <w:t>13. (B</w:t>
      </w:r>
      <w:r w:rsidR="00C875A9" w:rsidRPr="002525FF">
        <w:rPr>
          <w:b/>
          <w:sz w:val="32"/>
        </w:rPr>
        <w:t>)</w:t>
      </w:r>
    </w:p>
    <w:p w:rsidR="00C875A9" w:rsidRPr="002525FF" w:rsidRDefault="00C875A9" w:rsidP="002525FF">
      <w:pPr>
        <w:jc w:val="center"/>
        <w:rPr>
          <w:b/>
          <w:sz w:val="32"/>
        </w:rPr>
      </w:pPr>
      <w:r w:rsidRPr="002525FF">
        <w:rPr>
          <w:b/>
          <w:sz w:val="32"/>
        </w:rPr>
        <w:t xml:space="preserve">14. </w:t>
      </w:r>
      <w:r w:rsidR="00554EE3">
        <w:rPr>
          <w:b/>
          <w:sz w:val="32"/>
        </w:rPr>
        <w:t>(C</w:t>
      </w:r>
      <w:r w:rsidRPr="002525FF">
        <w:rPr>
          <w:b/>
          <w:sz w:val="32"/>
        </w:rPr>
        <w:t>)</w:t>
      </w:r>
    </w:p>
    <w:p w:rsidR="00C875A9" w:rsidRPr="002525FF" w:rsidRDefault="00554EE3" w:rsidP="002525FF">
      <w:pPr>
        <w:jc w:val="center"/>
        <w:rPr>
          <w:b/>
          <w:sz w:val="32"/>
        </w:rPr>
      </w:pPr>
      <w:r>
        <w:rPr>
          <w:b/>
          <w:sz w:val="32"/>
        </w:rPr>
        <w:t>15. (C</w:t>
      </w:r>
      <w:r w:rsidR="00C875A9" w:rsidRPr="002525FF">
        <w:rPr>
          <w:b/>
          <w:sz w:val="32"/>
        </w:rPr>
        <w:t>)</w:t>
      </w:r>
    </w:p>
    <w:p w:rsidR="00C875A9" w:rsidRPr="002525FF" w:rsidRDefault="00554EE3" w:rsidP="002525FF">
      <w:pPr>
        <w:jc w:val="center"/>
        <w:rPr>
          <w:b/>
          <w:sz w:val="32"/>
        </w:rPr>
      </w:pPr>
      <w:r>
        <w:rPr>
          <w:b/>
          <w:sz w:val="32"/>
        </w:rPr>
        <w:t>16. (D</w:t>
      </w:r>
      <w:r w:rsidR="00C875A9" w:rsidRPr="002525FF">
        <w:rPr>
          <w:b/>
          <w:sz w:val="32"/>
        </w:rPr>
        <w:t>)</w:t>
      </w:r>
    </w:p>
    <w:p w:rsidR="00C875A9" w:rsidRPr="002525FF" w:rsidRDefault="00554EE3" w:rsidP="002525FF">
      <w:pPr>
        <w:jc w:val="center"/>
        <w:rPr>
          <w:b/>
          <w:sz w:val="32"/>
        </w:rPr>
      </w:pPr>
      <w:r>
        <w:rPr>
          <w:b/>
          <w:sz w:val="32"/>
        </w:rPr>
        <w:t>17. (C</w:t>
      </w:r>
      <w:r w:rsidR="00C875A9" w:rsidRPr="002525FF">
        <w:rPr>
          <w:b/>
          <w:sz w:val="32"/>
        </w:rPr>
        <w:t>)</w:t>
      </w:r>
    </w:p>
    <w:p w:rsidR="00C875A9" w:rsidRPr="002525FF" w:rsidRDefault="00554EE3" w:rsidP="002525FF">
      <w:pPr>
        <w:jc w:val="center"/>
        <w:rPr>
          <w:b/>
          <w:sz w:val="32"/>
        </w:rPr>
      </w:pPr>
      <w:r>
        <w:rPr>
          <w:b/>
          <w:sz w:val="32"/>
        </w:rPr>
        <w:t>18. (A</w:t>
      </w:r>
      <w:r w:rsidR="00C875A9" w:rsidRPr="002525FF">
        <w:rPr>
          <w:b/>
          <w:sz w:val="32"/>
        </w:rPr>
        <w:t>)</w:t>
      </w:r>
    </w:p>
    <w:p w:rsidR="00C875A9" w:rsidRPr="002525FF" w:rsidRDefault="00554EE3" w:rsidP="002525FF">
      <w:pPr>
        <w:jc w:val="center"/>
        <w:rPr>
          <w:b/>
          <w:sz w:val="32"/>
        </w:rPr>
      </w:pPr>
      <w:r>
        <w:rPr>
          <w:b/>
          <w:sz w:val="32"/>
        </w:rPr>
        <w:t>19. (A</w:t>
      </w:r>
      <w:r w:rsidR="00C875A9" w:rsidRPr="002525FF">
        <w:rPr>
          <w:b/>
          <w:sz w:val="32"/>
        </w:rPr>
        <w:t>)</w:t>
      </w:r>
    </w:p>
    <w:p w:rsidR="00C875A9" w:rsidRPr="002525FF" w:rsidRDefault="00554EE3" w:rsidP="002525FF">
      <w:pPr>
        <w:jc w:val="center"/>
        <w:rPr>
          <w:b/>
          <w:sz w:val="32"/>
        </w:rPr>
      </w:pPr>
      <w:r>
        <w:rPr>
          <w:b/>
          <w:sz w:val="32"/>
        </w:rPr>
        <w:t>20. (A</w:t>
      </w:r>
      <w:bookmarkStart w:id="0" w:name="_GoBack"/>
      <w:bookmarkEnd w:id="0"/>
      <w:r w:rsidR="00C875A9" w:rsidRPr="002525FF">
        <w:rPr>
          <w:b/>
          <w:sz w:val="32"/>
        </w:rPr>
        <w:t>)</w:t>
      </w:r>
    </w:p>
    <w:sectPr w:rsidR="00C875A9" w:rsidRPr="002525FF">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0B6" w:rsidRDefault="003100B6" w:rsidP="002525FF">
      <w:pPr>
        <w:spacing w:after="0" w:line="240" w:lineRule="auto"/>
      </w:pPr>
      <w:r>
        <w:separator/>
      </w:r>
    </w:p>
  </w:endnote>
  <w:endnote w:type="continuationSeparator" w:id="0">
    <w:p w:rsidR="003100B6" w:rsidRDefault="003100B6" w:rsidP="00252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752519"/>
      <w:docPartObj>
        <w:docPartGallery w:val="Page Numbers (Bottom of Page)"/>
        <w:docPartUnique/>
      </w:docPartObj>
    </w:sdtPr>
    <w:sdtEndPr/>
    <w:sdtContent>
      <w:p w:rsidR="002525FF" w:rsidRDefault="002525FF">
        <w:pPr>
          <w:pStyle w:val="Pidipagina"/>
          <w:jc w:val="right"/>
        </w:pPr>
        <w:r>
          <w:fldChar w:fldCharType="begin"/>
        </w:r>
        <w:r>
          <w:instrText>PAGE   \* MERGEFORMAT</w:instrText>
        </w:r>
        <w:r>
          <w:fldChar w:fldCharType="separate"/>
        </w:r>
        <w:r w:rsidR="00554EE3">
          <w:rPr>
            <w:noProof/>
          </w:rPr>
          <w:t>1</w:t>
        </w:r>
        <w:r>
          <w:fldChar w:fldCharType="end"/>
        </w:r>
      </w:p>
    </w:sdtContent>
  </w:sdt>
  <w:p w:rsidR="002525FF" w:rsidRDefault="002525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0B6" w:rsidRDefault="003100B6" w:rsidP="002525FF">
      <w:pPr>
        <w:spacing w:after="0" w:line="240" w:lineRule="auto"/>
      </w:pPr>
      <w:r>
        <w:separator/>
      </w:r>
    </w:p>
  </w:footnote>
  <w:footnote w:type="continuationSeparator" w:id="0">
    <w:p w:rsidR="003100B6" w:rsidRDefault="003100B6" w:rsidP="00252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B44C4"/>
    <w:multiLevelType w:val="hybridMultilevel"/>
    <w:tmpl w:val="9E3ABF1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8D79FE"/>
    <w:multiLevelType w:val="multilevel"/>
    <w:tmpl w:val="9D844A12"/>
    <w:lvl w:ilvl="0">
      <w:start w:val="1"/>
      <w:numFmt w:val="lowerLetter"/>
      <w:lvlText w:val="%1)"/>
      <w:lvlJc w:val="left"/>
      <w:pPr>
        <w:tabs>
          <w:tab w:val="num" w:pos="3960"/>
        </w:tabs>
        <w:ind w:left="3960" w:hanging="360"/>
      </w:pPr>
      <w:rPr>
        <w:sz w:val="20"/>
        <w:szCs w:val="20"/>
      </w:rPr>
    </w:lvl>
    <w:lvl w:ilvl="1">
      <w:start w:val="1"/>
      <w:numFmt w:val="lowerLetter"/>
      <w:lvlText w:val="%2)"/>
      <w:lvlJc w:val="left"/>
      <w:pPr>
        <w:tabs>
          <w:tab w:val="num" w:pos="4320"/>
        </w:tabs>
        <w:ind w:left="4320" w:hanging="360"/>
      </w:pPr>
      <w:rPr>
        <w:sz w:val="20"/>
        <w:szCs w:val="20"/>
      </w:rPr>
    </w:lvl>
    <w:lvl w:ilvl="2">
      <w:start w:val="1"/>
      <w:numFmt w:val="lowerLetter"/>
      <w:lvlText w:val="%3)"/>
      <w:lvlJc w:val="left"/>
      <w:pPr>
        <w:tabs>
          <w:tab w:val="num" w:pos="4680"/>
        </w:tabs>
        <w:ind w:left="4680" w:hanging="360"/>
      </w:pPr>
      <w:rPr>
        <w:sz w:val="20"/>
        <w:szCs w:val="20"/>
      </w:rPr>
    </w:lvl>
    <w:lvl w:ilvl="3">
      <w:start w:val="1"/>
      <w:numFmt w:val="lowerLetter"/>
      <w:lvlText w:val="%4)"/>
      <w:lvlJc w:val="left"/>
      <w:pPr>
        <w:tabs>
          <w:tab w:val="num" w:pos="5040"/>
        </w:tabs>
        <w:ind w:left="5040" w:hanging="360"/>
      </w:pPr>
      <w:rPr>
        <w:sz w:val="20"/>
        <w:szCs w:val="20"/>
      </w:rPr>
    </w:lvl>
    <w:lvl w:ilvl="4">
      <w:start w:val="1"/>
      <w:numFmt w:val="lowerLetter"/>
      <w:lvlText w:val="%5)"/>
      <w:lvlJc w:val="left"/>
      <w:pPr>
        <w:tabs>
          <w:tab w:val="num" w:pos="5400"/>
        </w:tabs>
        <w:ind w:left="5400" w:hanging="360"/>
      </w:pPr>
      <w:rPr>
        <w:sz w:val="20"/>
        <w:szCs w:val="20"/>
      </w:rPr>
    </w:lvl>
    <w:lvl w:ilvl="5">
      <w:start w:val="1"/>
      <w:numFmt w:val="lowerLetter"/>
      <w:lvlText w:val="%6)"/>
      <w:lvlJc w:val="left"/>
      <w:pPr>
        <w:tabs>
          <w:tab w:val="num" w:pos="5760"/>
        </w:tabs>
        <w:ind w:left="5760" w:hanging="360"/>
      </w:pPr>
      <w:rPr>
        <w:sz w:val="20"/>
        <w:szCs w:val="20"/>
      </w:rPr>
    </w:lvl>
    <w:lvl w:ilvl="6">
      <w:start w:val="1"/>
      <w:numFmt w:val="lowerLetter"/>
      <w:lvlText w:val="%7)"/>
      <w:lvlJc w:val="left"/>
      <w:pPr>
        <w:tabs>
          <w:tab w:val="num" w:pos="6120"/>
        </w:tabs>
        <w:ind w:left="6120" w:hanging="360"/>
      </w:pPr>
      <w:rPr>
        <w:sz w:val="20"/>
        <w:szCs w:val="20"/>
      </w:rPr>
    </w:lvl>
    <w:lvl w:ilvl="7">
      <w:start w:val="1"/>
      <w:numFmt w:val="lowerLetter"/>
      <w:lvlText w:val="%8)"/>
      <w:lvlJc w:val="left"/>
      <w:pPr>
        <w:tabs>
          <w:tab w:val="num" w:pos="6480"/>
        </w:tabs>
        <w:ind w:left="6480" w:hanging="360"/>
      </w:pPr>
      <w:rPr>
        <w:sz w:val="20"/>
        <w:szCs w:val="20"/>
      </w:rPr>
    </w:lvl>
    <w:lvl w:ilvl="8">
      <w:start w:val="1"/>
      <w:numFmt w:val="lowerLetter"/>
      <w:lvlText w:val="%9)"/>
      <w:lvlJc w:val="left"/>
      <w:pPr>
        <w:tabs>
          <w:tab w:val="num" w:pos="6840"/>
        </w:tabs>
        <w:ind w:left="6840" w:hanging="360"/>
      </w:pPr>
      <w:rPr>
        <w:sz w:val="20"/>
        <w:szCs w:val="20"/>
      </w:rPr>
    </w:lvl>
  </w:abstractNum>
  <w:abstractNum w:abstractNumId="2" w15:restartNumberingAfterBreak="0">
    <w:nsid w:val="2CEC0E82"/>
    <w:multiLevelType w:val="hybridMultilevel"/>
    <w:tmpl w:val="C89CC4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95489B"/>
    <w:multiLevelType w:val="multilevel"/>
    <w:tmpl w:val="2B0A6A02"/>
    <w:lvl w:ilvl="0">
      <w:start w:val="1"/>
      <w:numFmt w:val="lowerLetter"/>
      <w:lvlText w:val="%1)"/>
      <w:lvlJc w:val="left"/>
      <w:pPr>
        <w:tabs>
          <w:tab w:val="num" w:pos="3960"/>
        </w:tabs>
        <w:ind w:left="3960" w:hanging="360"/>
      </w:pPr>
      <w:rPr>
        <w:sz w:val="20"/>
        <w:szCs w:val="20"/>
      </w:rPr>
    </w:lvl>
    <w:lvl w:ilvl="1">
      <w:start w:val="1"/>
      <w:numFmt w:val="lowerLetter"/>
      <w:lvlText w:val="%2)"/>
      <w:lvlJc w:val="left"/>
      <w:pPr>
        <w:tabs>
          <w:tab w:val="num" w:pos="4320"/>
        </w:tabs>
        <w:ind w:left="4320" w:hanging="360"/>
      </w:pPr>
      <w:rPr>
        <w:sz w:val="20"/>
        <w:szCs w:val="20"/>
      </w:rPr>
    </w:lvl>
    <w:lvl w:ilvl="2">
      <w:start w:val="1"/>
      <w:numFmt w:val="lowerLetter"/>
      <w:lvlText w:val="%3)"/>
      <w:lvlJc w:val="left"/>
      <w:pPr>
        <w:tabs>
          <w:tab w:val="num" w:pos="4680"/>
        </w:tabs>
        <w:ind w:left="4680" w:hanging="360"/>
      </w:pPr>
      <w:rPr>
        <w:sz w:val="20"/>
        <w:szCs w:val="20"/>
      </w:rPr>
    </w:lvl>
    <w:lvl w:ilvl="3">
      <w:start w:val="1"/>
      <w:numFmt w:val="lowerLetter"/>
      <w:lvlText w:val="%4)"/>
      <w:lvlJc w:val="left"/>
      <w:pPr>
        <w:tabs>
          <w:tab w:val="num" w:pos="5040"/>
        </w:tabs>
        <w:ind w:left="5040" w:hanging="360"/>
      </w:pPr>
      <w:rPr>
        <w:sz w:val="20"/>
        <w:szCs w:val="20"/>
      </w:rPr>
    </w:lvl>
    <w:lvl w:ilvl="4">
      <w:start w:val="1"/>
      <w:numFmt w:val="lowerLetter"/>
      <w:lvlText w:val="%5)"/>
      <w:lvlJc w:val="left"/>
      <w:pPr>
        <w:tabs>
          <w:tab w:val="num" w:pos="5400"/>
        </w:tabs>
        <w:ind w:left="5400" w:hanging="360"/>
      </w:pPr>
      <w:rPr>
        <w:sz w:val="20"/>
        <w:szCs w:val="20"/>
      </w:rPr>
    </w:lvl>
    <w:lvl w:ilvl="5">
      <w:start w:val="1"/>
      <w:numFmt w:val="lowerLetter"/>
      <w:lvlText w:val="%6)"/>
      <w:lvlJc w:val="left"/>
      <w:pPr>
        <w:tabs>
          <w:tab w:val="num" w:pos="5760"/>
        </w:tabs>
        <w:ind w:left="5760" w:hanging="360"/>
      </w:pPr>
      <w:rPr>
        <w:sz w:val="20"/>
        <w:szCs w:val="20"/>
      </w:rPr>
    </w:lvl>
    <w:lvl w:ilvl="6">
      <w:start w:val="1"/>
      <w:numFmt w:val="lowerLetter"/>
      <w:lvlText w:val="%7)"/>
      <w:lvlJc w:val="left"/>
      <w:pPr>
        <w:tabs>
          <w:tab w:val="num" w:pos="6120"/>
        </w:tabs>
        <w:ind w:left="6120" w:hanging="360"/>
      </w:pPr>
      <w:rPr>
        <w:sz w:val="20"/>
        <w:szCs w:val="20"/>
      </w:rPr>
    </w:lvl>
    <w:lvl w:ilvl="7">
      <w:start w:val="1"/>
      <w:numFmt w:val="lowerLetter"/>
      <w:lvlText w:val="%8)"/>
      <w:lvlJc w:val="left"/>
      <w:pPr>
        <w:tabs>
          <w:tab w:val="num" w:pos="6480"/>
        </w:tabs>
        <w:ind w:left="6480" w:hanging="360"/>
      </w:pPr>
      <w:rPr>
        <w:sz w:val="20"/>
        <w:szCs w:val="20"/>
      </w:rPr>
    </w:lvl>
    <w:lvl w:ilvl="8">
      <w:start w:val="1"/>
      <w:numFmt w:val="lowerLetter"/>
      <w:lvlText w:val="%9)"/>
      <w:lvlJc w:val="left"/>
      <w:pPr>
        <w:tabs>
          <w:tab w:val="num" w:pos="6840"/>
        </w:tabs>
        <w:ind w:left="6840" w:hanging="360"/>
      </w:pPr>
      <w:rPr>
        <w:sz w:val="20"/>
        <w:szCs w:val="20"/>
      </w:rPr>
    </w:lvl>
  </w:abstractNum>
  <w:abstractNum w:abstractNumId="4" w15:restartNumberingAfterBreak="0">
    <w:nsid w:val="6B22352D"/>
    <w:multiLevelType w:val="hybridMultilevel"/>
    <w:tmpl w:val="DE90E91E"/>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A9"/>
    <w:rsid w:val="000D5663"/>
    <w:rsid w:val="002525FF"/>
    <w:rsid w:val="0028152C"/>
    <w:rsid w:val="003100B6"/>
    <w:rsid w:val="003D3CDB"/>
    <w:rsid w:val="00554EE3"/>
    <w:rsid w:val="007C5A26"/>
    <w:rsid w:val="00AD3422"/>
    <w:rsid w:val="00AF30E6"/>
    <w:rsid w:val="00C875A9"/>
    <w:rsid w:val="00D52B65"/>
    <w:rsid w:val="00EC2A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5E6B5"/>
  <w15:chartTrackingRefBased/>
  <w15:docId w15:val="{6CD66ECE-BA24-4C80-8382-BFC929D1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525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5FF"/>
  </w:style>
  <w:style w:type="paragraph" w:styleId="Pidipagina">
    <w:name w:val="footer"/>
    <w:basedOn w:val="Normale"/>
    <w:link w:val="PidipaginaCarattere"/>
    <w:uiPriority w:val="99"/>
    <w:unhideWhenUsed/>
    <w:rsid w:val="002525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5FF"/>
  </w:style>
  <w:style w:type="paragraph" w:styleId="Paragrafoelenco">
    <w:name w:val="List Paragraph"/>
    <w:basedOn w:val="Normale"/>
    <w:uiPriority w:val="34"/>
    <w:qFormat/>
    <w:rsid w:val="00AF3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1094</Words>
  <Characters>6240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Rocco Tutor</dc:creator>
  <cp:keywords/>
  <dc:description/>
  <cp:lastModifiedBy>Vito Rocco Tutor</cp:lastModifiedBy>
  <cp:revision>4</cp:revision>
  <dcterms:created xsi:type="dcterms:W3CDTF">2018-12-11T07:53:00Z</dcterms:created>
  <dcterms:modified xsi:type="dcterms:W3CDTF">2018-12-11T08:20:00Z</dcterms:modified>
</cp:coreProperties>
</file>