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0EA5" w:rsidRPr="00C30EA5" w:rsidRDefault="00C30EA5" w:rsidP="00C30EA5">
      <w:pPr>
        <w:pStyle w:val="Paragrafoelenco"/>
        <w:numPr>
          <w:ilvl w:val="0"/>
          <w:numId w:val="1"/>
        </w:numPr>
        <w:spacing w:line="240" w:lineRule="auto"/>
        <w:rPr>
          <w:b/>
          <w:sz w:val="24"/>
          <w:szCs w:val="24"/>
        </w:rPr>
      </w:pPr>
      <w:r w:rsidRPr="00C30EA5">
        <w:rPr>
          <w:b/>
          <w:sz w:val="24"/>
          <w:szCs w:val="24"/>
        </w:rPr>
        <w:t>La scala gerarchica all’interno di un’organizzazione di impresa è:</w:t>
      </w:r>
    </w:p>
    <w:p w:rsidR="00C30EA5" w:rsidRDefault="00C30EA5" w:rsidP="00C30EA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a. La sua organizzazione orizzontale</w:t>
      </w:r>
    </w:p>
    <w:p w:rsidR="00C30EA5" w:rsidRDefault="00C30EA5" w:rsidP="00C30EA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b. La definizione dei diversi settori di attività</w:t>
      </w:r>
    </w:p>
    <w:p w:rsidR="00C30EA5" w:rsidRDefault="00C30EA5" w:rsidP="00C30EA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c. Il riconoscimento dei vincoli ambientali</w:t>
      </w:r>
    </w:p>
    <w:p w:rsidR="00C30EA5" w:rsidRDefault="00C30EA5" w:rsidP="00C30EA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d. </w:t>
      </w:r>
      <w:r w:rsidRPr="00172A62">
        <w:rPr>
          <w:sz w:val="24"/>
          <w:szCs w:val="24"/>
          <w:highlight w:val="yellow"/>
        </w:rPr>
        <w:t>La sua organizzazione verticale</w:t>
      </w:r>
    </w:p>
    <w:p w:rsidR="00C30EA5" w:rsidRPr="00C30EA5" w:rsidRDefault="00C30EA5" w:rsidP="00C30EA5">
      <w:pPr>
        <w:pStyle w:val="Paragrafoelenco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C30EA5">
        <w:rPr>
          <w:b/>
          <w:sz w:val="24"/>
          <w:szCs w:val="24"/>
        </w:rPr>
        <w:t>Il presupposto della determinazione di un ristorno al socio di una cooperativa di lavoro è:</w:t>
      </w:r>
    </w:p>
    <w:p w:rsidR="00C30EA5" w:rsidRDefault="00C30EA5" w:rsidP="00C30EA5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a. l’esistenza di un utile netto</w:t>
      </w:r>
    </w:p>
    <w:p w:rsidR="00C30EA5" w:rsidRDefault="00C30EA5" w:rsidP="00C30EA5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b. </w:t>
      </w:r>
      <w:bookmarkStart w:id="0" w:name="_GoBack"/>
      <w:bookmarkEnd w:id="0"/>
      <w:r w:rsidRPr="00172A62">
        <w:rPr>
          <w:sz w:val="24"/>
          <w:szCs w:val="24"/>
          <w:highlight w:val="yellow"/>
        </w:rPr>
        <w:t>l’esistenza di un avanzo della gestione mutualistica</w:t>
      </w:r>
      <w:r>
        <w:rPr>
          <w:sz w:val="24"/>
          <w:szCs w:val="24"/>
        </w:rPr>
        <w:t xml:space="preserve"> </w:t>
      </w:r>
    </w:p>
    <w:p w:rsidR="00C30EA5" w:rsidRDefault="00C30EA5" w:rsidP="00C30EA5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c. l’esistenza di un utile netto pari almeno al 30% delle retribuzioni di tutti i dipendenti</w:t>
      </w:r>
    </w:p>
    <w:p w:rsidR="00C30EA5" w:rsidRDefault="00C30EA5" w:rsidP="00C30EA5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d. l’esistenza di un utile netto pari almeno al 30% delle retribuzioni dei soci lavoratori</w:t>
      </w:r>
    </w:p>
    <w:p w:rsidR="00C30EA5" w:rsidRPr="00C30EA5" w:rsidRDefault="00C30EA5" w:rsidP="00C30EA5">
      <w:pPr>
        <w:pStyle w:val="Paragrafoelenco"/>
        <w:numPr>
          <w:ilvl w:val="0"/>
          <w:numId w:val="1"/>
        </w:numPr>
        <w:spacing w:line="240" w:lineRule="auto"/>
        <w:jc w:val="both"/>
        <w:rPr>
          <w:b/>
          <w:sz w:val="24"/>
          <w:szCs w:val="24"/>
        </w:rPr>
      </w:pPr>
      <w:r w:rsidRPr="00C30EA5">
        <w:rPr>
          <w:b/>
          <w:sz w:val="24"/>
          <w:szCs w:val="24"/>
        </w:rPr>
        <w:t>La task force è:</w:t>
      </w:r>
    </w:p>
    <w:p w:rsidR="00C30EA5" w:rsidRDefault="00C30EA5" w:rsidP="00C30EA5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a. una unità di coordinamento</w:t>
      </w:r>
    </w:p>
    <w:p w:rsidR="00C30EA5" w:rsidRDefault="00C30EA5" w:rsidP="00C30EA5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b. una unità di collegamento</w:t>
      </w:r>
    </w:p>
    <w:p w:rsidR="00C30EA5" w:rsidRDefault="00C30EA5" w:rsidP="00C30EA5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c. </w:t>
      </w:r>
      <w:r w:rsidRPr="00172A62">
        <w:rPr>
          <w:sz w:val="24"/>
          <w:szCs w:val="24"/>
          <w:highlight w:val="yellow"/>
        </w:rPr>
        <w:t>un comitato temporaneo di collegamento</w:t>
      </w:r>
    </w:p>
    <w:p w:rsidR="00C30EA5" w:rsidRDefault="00C30EA5" w:rsidP="00C30EA5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d. una unità informativa</w:t>
      </w:r>
    </w:p>
    <w:p w:rsidR="00C30EA5" w:rsidRPr="00C30EA5" w:rsidRDefault="00C30EA5" w:rsidP="00C30EA5">
      <w:pPr>
        <w:pStyle w:val="Paragrafoelenco"/>
        <w:numPr>
          <w:ilvl w:val="0"/>
          <w:numId w:val="1"/>
        </w:numPr>
        <w:spacing w:line="240" w:lineRule="auto"/>
        <w:rPr>
          <w:b/>
          <w:iCs/>
          <w:sz w:val="24"/>
          <w:szCs w:val="24"/>
        </w:rPr>
      </w:pPr>
      <w:r w:rsidRPr="00C30EA5">
        <w:rPr>
          <w:b/>
          <w:iCs/>
          <w:sz w:val="24"/>
          <w:szCs w:val="24"/>
        </w:rPr>
        <w:t>Il collegio sindacale di una spa resta in carica:</w:t>
      </w:r>
    </w:p>
    <w:p w:rsidR="00C30EA5" w:rsidRDefault="00C30EA5" w:rsidP="00C30EA5">
      <w:pPr>
        <w:spacing w:line="240" w:lineRule="auto"/>
        <w:rPr>
          <w:iCs/>
          <w:sz w:val="24"/>
          <w:szCs w:val="24"/>
        </w:rPr>
      </w:pPr>
      <w:r>
        <w:rPr>
          <w:iCs/>
          <w:sz w:val="24"/>
          <w:szCs w:val="24"/>
        </w:rPr>
        <w:t>a. tre anni</w:t>
      </w:r>
    </w:p>
    <w:p w:rsidR="00C30EA5" w:rsidRDefault="00C30EA5" w:rsidP="00C30EA5">
      <w:pPr>
        <w:spacing w:line="240" w:lineRule="auto"/>
        <w:rPr>
          <w:iCs/>
          <w:sz w:val="24"/>
          <w:szCs w:val="24"/>
        </w:rPr>
      </w:pPr>
      <w:r>
        <w:rPr>
          <w:iCs/>
          <w:sz w:val="24"/>
          <w:szCs w:val="24"/>
        </w:rPr>
        <w:t>b. fino a revoca</w:t>
      </w:r>
    </w:p>
    <w:p w:rsidR="00C30EA5" w:rsidRDefault="00C30EA5" w:rsidP="00C30EA5">
      <w:pPr>
        <w:spacing w:line="240" w:lineRule="auto"/>
        <w:rPr>
          <w:iCs/>
          <w:sz w:val="24"/>
          <w:szCs w:val="24"/>
        </w:rPr>
      </w:pPr>
      <w:r w:rsidRPr="00172A62">
        <w:rPr>
          <w:iCs/>
          <w:sz w:val="24"/>
          <w:szCs w:val="24"/>
          <w:highlight w:val="yellow"/>
        </w:rPr>
        <w:t>c. per tre esercizi</w:t>
      </w:r>
    </w:p>
    <w:p w:rsidR="00C30EA5" w:rsidRDefault="00C30EA5" w:rsidP="00C30EA5">
      <w:pPr>
        <w:spacing w:line="240" w:lineRule="auto"/>
        <w:rPr>
          <w:iCs/>
          <w:sz w:val="24"/>
          <w:szCs w:val="24"/>
        </w:rPr>
      </w:pPr>
      <w:r>
        <w:rPr>
          <w:iCs/>
          <w:sz w:val="24"/>
          <w:szCs w:val="24"/>
        </w:rPr>
        <w:t>d. a tempo indeterminato</w:t>
      </w:r>
    </w:p>
    <w:p w:rsidR="00C30EA5" w:rsidRDefault="00C30EA5" w:rsidP="00C30EA5">
      <w:pPr>
        <w:spacing w:line="240" w:lineRule="auto"/>
        <w:rPr>
          <w:b/>
          <w:sz w:val="24"/>
          <w:szCs w:val="24"/>
        </w:rPr>
      </w:pPr>
    </w:p>
    <w:p w:rsidR="00C30EA5" w:rsidRPr="00C30EA5" w:rsidRDefault="00C30EA5" w:rsidP="00C30EA5">
      <w:pPr>
        <w:pStyle w:val="Paragrafoelenco"/>
        <w:numPr>
          <w:ilvl w:val="0"/>
          <w:numId w:val="1"/>
        </w:numPr>
        <w:spacing w:line="240" w:lineRule="auto"/>
        <w:rPr>
          <w:b/>
          <w:sz w:val="24"/>
          <w:szCs w:val="24"/>
        </w:rPr>
      </w:pPr>
      <w:r w:rsidRPr="00C30EA5">
        <w:rPr>
          <w:b/>
          <w:sz w:val="24"/>
          <w:szCs w:val="24"/>
        </w:rPr>
        <w:t xml:space="preserve">Il fatto che la responsabilità dei soci di una snc sia solidale significa: </w:t>
      </w:r>
    </w:p>
    <w:p w:rsidR="00C30EA5" w:rsidRDefault="00C30EA5" w:rsidP="00C30EA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a. Che è illimitata</w:t>
      </w:r>
    </w:p>
    <w:p w:rsidR="00C30EA5" w:rsidRDefault="00C30EA5" w:rsidP="00C30EA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b. Che ognuno deve pagare la sua quota</w:t>
      </w:r>
    </w:p>
    <w:p w:rsidR="00C30EA5" w:rsidRDefault="00C30EA5" w:rsidP="00C30EA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c</w:t>
      </w:r>
      <w:r w:rsidRPr="00172A62">
        <w:rPr>
          <w:sz w:val="24"/>
          <w:szCs w:val="24"/>
          <w:highlight w:val="yellow"/>
        </w:rPr>
        <w:t>. Che ognuno è tenuto per l’intero</w:t>
      </w:r>
    </w:p>
    <w:p w:rsidR="00C30EA5" w:rsidRDefault="00C30EA5" w:rsidP="00C30EA5">
      <w:pPr>
        <w:spacing w:line="240" w:lineRule="auto"/>
        <w:rPr>
          <w:b/>
          <w:sz w:val="24"/>
          <w:szCs w:val="24"/>
        </w:rPr>
      </w:pPr>
      <w:r>
        <w:rPr>
          <w:sz w:val="24"/>
          <w:szCs w:val="24"/>
        </w:rPr>
        <w:t>d. Che i più ricchi devono pagare anche per i più poveri</w:t>
      </w:r>
      <w:r w:rsidRPr="00C30EA5">
        <w:rPr>
          <w:b/>
          <w:sz w:val="24"/>
          <w:szCs w:val="24"/>
        </w:rPr>
        <w:t xml:space="preserve"> </w:t>
      </w:r>
    </w:p>
    <w:p w:rsidR="00C30EA5" w:rsidRPr="00C30EA5" w:rsidRDefault="00C30EA5" w:rsidP="00C30EA5">
      <w:pPr>
        <w:pStyle w:val="Paragrafoelenco"/>
        <w:numPr>
          <w:ilvl w:val="0"/>
          <w:numId w:val="1"/>
        </w:numPr>
        <w:spacing w:line="240" w:lineRule="auto"/>
        <w:rPr>
          <w:b/>
          <w:sz w:val="24"/>
          <w:szCs w:val="24"/>
        </w:rPr>
      </w:pPr>
      <w:r w:rsidRPr="00C30EA5">
        <w:rPr>
          <w:b/>
          <w:sz w:val="24"/>
          <w:szCs w:val="24"/>
        </w:rPr>
        <w:t>Una società nella quale il soggetto giuridico è distinto da quello economico è:</w:t>
      </w:r>
    </w:p>
    <w:p w:rsidR="00C30EA5" w:rsidRDefault="00C30EA5" w:rsidP="00C30EA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a. Una snc</w:t>
      </w:r>
    </w:p>
    <w:p w:rsidR="00C30EA5" w:rsidRDefault="00C30EA5" w:rsidP="00C30EA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b. Una sas</w:t>
      </w:r>
    </w:p>
    <w:p w:rsidR="00C30EA5" w:rsidRDefault="00C30EA5" w:rsidP="00C30EA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c. Un’impresa individuale</w:t>
      </w:r>
    </w:p>
    <w:p w:rsidR="00C30EA5" w:rsidRDefault="00C30EA5" w:rsidP="00C30EA5">
      <w:pPr>
        <w:spacing w:line="240" w:lineRule="auto"/>
        <w:rPr>
          <w:sz w:val="24"/>
          <w:szCs w:val="24"/>
        </w:rPr>
      </w:pPr>
      <w:r w:rsidRPr="00172A62">
        <w:rPr>
          <w:sz w:val="24"/>
          <w:szCs w:val="24"/>
          <w:highlight w:val="yellow"/>
        </w:rPr>
        <w:t>d. Una spa</w:t>
      </w:r>
    </w:p>
    <w:p w:rsidR="00C30EA5" w:rsidRDefault="00C30EA5" w:rsidP="00C30EA5">
      <w:pPr>
        <w:spacing w:line="240" w:lineRule="auto"/>
        <w:rPr>
          <w:sz w:val="24"/>
          <w:szCs w:val="24"/>
        </w:rPr>
      </w:pPr>
    </w:p>
    <w:p w:rsidR="00C30EA5" w:rsidRPr="00C30EA5" w:rsidRDefault="00C30EA5" w:rsidP="00C30EA5">
      <w:pPr>
        <w:pStyle w:val="Paragrafoelenco"/>
        <w:numPr>
          <w:ilvl w:val="0"/>
          <w:numId w:val="1"/>
        </w:numPr>
        <w:spacing w:line="240" w:lineRule="auto"/>
        <w:rPr>
          <w:b/>
          <w:sz w:val="24"/>
          <w:szCs w:val="24"/>
        </w:rPr>
      </w:pPr>
      <w:r w:rsidRPr="00C30EA5">
        <w:rPr>
          <w:b/>
          <w:sz w:val="24"/>
          <w:szCs w:val="24"/>
        </w:rPr>
        <w:t>Le imprese che intendono svolgere attività commerciale sotto forma di società:</w:t>
      </w:r>
    </w:p>
    <w:p w:rsidR="00C30EA5" w:rsidRDefault="00C30EA5" w:rsidP="00C30EA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a. Possono assumere una forma qualsiasi</w:t>
      </w:r>
    </w:p>
    <w:p w:rsidR="00C30EA5" w:rsidRDefault="00C30EA5" w:rsidP="00C30EA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b. Devono essere società di capitali</w:t>
      </w:r>
    </w:p>
    <w:p w:rsidR="00C30EA5" w:rsidRDefault="00C30EA5" w:rsidP="00C30EA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c. Devono essere società di persone</w:t>
      </w:r>
    </w:p>
    <w:p w:rsidR="00C30EA5" w:rsidRDefault="00C30EA5" w:rsidP="00C30EA5">
      <w:pPr>
        <w:spacing w:line="240" w:lineRule="auto"/>
        <w:rPr>
          <w:sz w:val="24"/>
          <w:szCs w:val="24"/>
        </w:rPr>
      </w:pPr>
      <w:r w:rsidRPr="00172A62">
        <w:rPr>
          <w:sz w:val="24"/>
          <w:szCs w:val="24"/>
          <w:highlight w:val="yellow"/>
        </w:rPr>
        <w:t>d. Devono assumere una delle cinque forme previste dalla legge</w:t>
      </w:r>
    </w:p>
    <w:p w:rsidR="00C30EA5" w:rsidRPr="00C30EA5" w:rsidRDefault="00C30EA5" w:rsidP="00C30EA5">
      <w:pPr>
        <w:pStyle w:val="Paragrafoelenco"/>
        <w:numPr>
          <w:ilvl w:val="0"/>
          <w:numId w:val="1"/>
        </w:numPr>
        <w:spacing w:line="240" w:lineRule="auto"/>
        <w:rPr>
          <w:b/>
          <w:sz w:val="24"/>
          <w:szCs w:val="24"/>
        </w:rPr>
      </w:pPr>
      <w:r w:rsidRPr="00C30EA5">
        <w:rPr>
          <w:b/>
          <w:sz w:val="24"/>
          <w:szCs w:val="24"/>
        </w:rPr>
        <w:t>Un’impresa familiare ha come soggetto giuridico:</w:t>
      </w:r>
    </w:p>
    <w:p w:rsidR="00C30EA5" w:rsidRDefault="00C30EA5" w:rsidP="00C30EA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a. Tutta la famiglia</w:t>
      </w:r>
    </w:p>
    <w:p w:rsidR="00C30EA5" w:rsidRDefault="00C30EA5" w:rsidP="00C30EA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b. I familiari fino al terzo grado</w:t>
      </w:r>
    </w:p>
    <w:p w:rsidR="00C30EA5" w:rsidRDefault="00C30EA5" w:rsidP="00C30EA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c. I familiari che dividono gli utili</w:t>
      </w:r>
    </w:p>
    <w:p w:rsidR="00C30EA5" w:rsidRDefault="00C30EA5" w:rsidP="00C30EA5">
      <w:pPr>
        <w:spacing w:line="240" w:lineRule="auto"/>
        <w:rPr>
          <w:sz w:val="24"/>
          <w:szCs w:val="24"/>
        </w:rPr>
      </w:pPr>
      <w:r w:rsidRPr="00172A62">
        <w:rPr>
          <w:sz w:val="24"/>
          <w:szCs w:val="24"/>
          <w:highlight w:val="yellow"/>
        </w:rPr>
        <w:t>d. Solo il titolare</w:t>
      </w:r>
    </w:p>
    <w:p w:rsidR="00C30EA5" w:rsidRDefault="00C30EA5" w:rsidP="00C30EA5">
      <w:pPr>
        <w:spacing w:line="240" w:lineRule="auto"/>
        <w:rPr>
          <w:sz w:val="24"/>
          <w:szCs w:val="24"/>
        </w:rPr>
      </w:pPr>
    </w:p>
    <w:p w:rsidR="00C30EA5" w:rsidRPr="00C30EA5" w:rsidRDefault="00C30EA5" w:rsidP="00C30EA5">
      <w:pPr>
        <w:pStyle w:val="Paragrafoelenco"/>
        <w:numPr>
          <w:ilvl w:val="0"/>
          <w:numId w:val="1"/>
        </w:numPr>
        <w:spacing w:line="240" w:lineRule="auto"/>
        <w:rPr>
          <w:b/>
          <w:sz w:val="24"/>
          <w:szCs w:val="24"/>
        </w:rPr>
      </w:pPr>
      <w:r w:rsidRPr="00C30EA5">
        <w:rPr>
          <w:b/>
          <w:sz w:val="24"/>
          <w:szCs w:val="24"/>
        </w:rPr>
        <w:t>L’atto costitutivo di una srl ordinaria può ammettere il conferimento di beni in natura o crediti?</w:t>
      </w:r>
    </w:p>
    <w:p w:rsidR="00C30EA5" w:rsidRDefault="00C30EA5" w:rsidP="00C30EA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a. Sì, sempre</w:t>
      </w:r>
    </w:p>
    <w:p w:rsidR="00C30EA5" w:rsidRDefault="00C30EA5" w:rsidP="00C30EA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b. No. Sono previsti solo conferimenti in denaro</w:t>
      </w:r>
    </w:p>
    <w:p w:rsidR="00C30EA5" w:rsidRDefault="00C30EA5" w:rsidP="00C30EA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c. </w:t>
      </w:r>
      <w:r w:rsidRPr="00172A62">
        <w:rPr>
          <w:sz w:val="24"/>
          <w:szCs w:val="24"/>
          <w:highlight w:val="yellow"/>
        </w:rPr>
        <w:t>Sì, il socio è tenuto a presentare una relazione di stima</w:t>
      </w:r>
    </w:p>
    <w:p w:rsidR="00C30EA5" w:rsidRDefault="00C30EA5" w:rsidP="00C30EA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d. Sì a condizione che ci sia anche un conferimento in denaro</w:t>
      </w:r>
    </w:p>
    <w:p w:rsidR="00C30EA5" w:rsidRPr="00C30EA5" w:rsidRDefault="00C30EA5" w:rsidP="00C30EA5">
      <w:pPr>
        <w:pStyle w:val="Paragrafoelenco"/>
        <w:numPr>
          <w:ilvl w:val="0"/>
          <w:numId w:val="1"/>
        </w:numPr>
        <w:spacing w:line="240" w:lineRule="auto"/>
        <w:rPr>
          <w:b/>
          <w:sz w:val="24"/>
          <w:szCs w:val="24"/>
        </w:rPr>
      </w:pPr>
      <w:r w:rsidRPr="00C30EA5">
        <w:rPr>
          <w:b/>
          <w:sz w:val="24"/>
          <w:szCs w:val="24"/>
        </w:rPr>
        <w:t>Il capitale massimo di una spa è:</w:t>
      </w:r>
    </w:p>
    <w:p w:rsidR="00C30EA5" w:rsidRDefault="00C30EA5" w:rsidP="00C30EA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a. 120.000 euro</w:t>
      </w:r>
    </w:p>
    <w:p w:rsidR="00C30EA5" w:rsidRDefault="00C30EA5" w:rsidP="00C30EA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b. 1 milione di euro</w:t>
      </w:r>
    </w:p>
    <w:p w:rsidR="00C30EA5" w:rsidRDefault="00C30EA5" w:rsidP="00C30EA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c. 50.000 euro</w:t>
      </w:r>
    </w:p>
    <w:p w:rsidR="00C30EA5" w:rsidRDefault="00C30EA5" w:rsidP="00C30EA5">
      <w:pPr>
        <w:spacing w:line="240" w:lineRule="auto"/>
        <w:rPr>
          <w:sz w:val="24"/>
          <w:szCs w:val="24"/>
        </w:rPr>
      </w:pPr>
      <w:r w:rsidRPr="00172A62">
        <w:rPr>
          <w:sz w:val="24"/>
          <w:szCs w:val="24"/>
          <w:highlight w:val="yellow"/>
        </w:rPr>
        <w:t>d. Non è definito</w:t>
      </w:r>
    </w:p>
    <w:p w:rsidR="00C30EA5" w:rsidRPr="00C30EA5" w:rsidRDefault="00C30EA5" w:rsidP="00C30EA5">
      <w:pPr>
        <w:pStyle w:val="Paragrafoelenco"/>
        <w:numPr>
          <w:ilvl w:val="0"/>
          <w:numId w:val="1"/>
        </w:numPr>
        <w:spacing w:line="240" w:lineRule="auto"/>
        <w:rPr>
          <w:b/>
          <w:sz w:val="24"/>
          <w:szCs w:val="24"/>
        </w:rPr>
      </w:pPr>
      <w:r w:rsidRPr="00C30EA5">
        <w:rPr>
          <w:b/>
          <w:sz w:val="24"/>
          <w:szCs w:val="24"/>
        </w:rPr>
        <w:t>Il capitale minimo di una srl ordinaria:</w:t>
      </w:r>
    </w:p>
    <w:p w:rsidR="00C30EA5" w:rsidRDefault="00C30EA5" w:rsidP="00C30EA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a. </w:t>
      </w:r>
      <w:proofErr w:type="gramStart"/>
      <w:r>
        <w:rPr>
          <w:sz w:val="24"/>
          <w:szCs w:val="24"/>
        </w:rPr>
        <w:t>E’</w:t>
      </w:r>
      <w:proofErr w:type="gramEnd"/>
      <w:r>
        <w:rPr>
          <w:sz w:val="24"/>
          <w:szCs w:val="24"/>
        </w:rPr>
        <w:t xml:space="preserve"> 500 euro</w:t>
      </w:r>
    </w:p>
    <w:p w:rsidR="00C30EA5" w:rsidRDefault="00C30EA5" w:rsidP="00C30EA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b. </w:t>
      </w:r>
      <w:proofErr w:type="gramStart"/>
      <w:r>
        <w:rPr>
          <w:sz w:val="24"/>
          <w:szCs w:val="24"/>
        </w:rPr>
        <w:t>E’</w:t>
      </w:r>
      <w:proofErr w:type="gramEnd"/>
      <w:r>
        <w:rPr>
          <w:sz w:val="24"/>
          <w:szCs w:val="24"/>
        </w:rPr>
        <w:t xml:space="preserve"> 1.000 euro</w:t>
      </w:r>
    </w:p>
    <w:p w:rsidR="00C30EA5" w:rsidRDefault="00C30EA5" w:rsidP="00C30EA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c. </w:t>
      </w:r>
      <w:proofErr w:type="gramStart"/>
      <w:r w:rsidRPr="00172A62">
        <w:rPr>
          <w:sz w:val="24"/>
          <w:szCs w:val="24"/>
          <w:highlight w:val="yellow"/>
        </w:rPr>
        <w:t>E’</w:t>
      </w:r>
      <w:proofErr w:type="gramEnd"/>
      <w:r w:rsidRPr="00172A62">
        <w:rPr>
          <w:sz w:val="24"/>
          <w:szCs w:val="24"/>
          <w:highlight w:val="yellow"/>
        </w:rPr>
        <w:t xml:space="preserve"> 10.000 euro</w:t>
      </w:r>
    </w:p>
    <w:p w:rsidR="00C30EA5" w:rsidRDefault="00C30EA5" w:rsidP="00C30EA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d. Non esiste</w:t>
      </w:r>
    </w:p>
    <w:p w:rsidR="00C30EA5" w:rsidRPr="00C30EA5" w:rsidRDefault="00C30EA5" w:rsidP="00C30EA5">
      <w:pPr>
        <w:pStyle w:val="Paragrafoelenco"/>
        <w:numPr>
          <w:ilvl w:val="0"/>
          <w:numId w:val="1"/>
        </w:numPr>
        <w:spacing w:line="240" w:lineRule="auto"/>
        <w:rPr>
          <w:b/>
          <w:sz w:val="24"/>
          <w:szCs w:val="24"/>
        </w:rPr>
      </w:pPr>
      <w:r w:rsidRPr="00C30EA5">
        <w:rPr>
          <w:b/>
          <w:sz w:val="24"/>
          <w:szCs w:val="24"/>
        </w:rPr>
        <w:t>Il calcolo della prevalenza mutualistica di una cooperativa agricola di trasformazione è:</w:t>
      </w:r>
    </w:p>
    <w:p w:rsidR="00C30EA5" w:rsidRDefault="00C30EA5" w:rsidP="00C30EA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a. il rapporto fra la quantità di prodotti conferiti dai soci e la quantità totale dei prodotti acquistati.</w:t>
      </w:r>
    </w:p>
    <w:p w:rsidR="00C30EA5" w:rsidRDefault="00C30EA5" w:rsidP="00C30EA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b. il valore dei prodotti conferiti dai soci e il valore dei prodotti acquistati.</w:t>
      </w:r>
    </w:p>
    <w:p w:rsidR="00C30EA5" w:rsidRDefault="00C30EA5" w:rsidP="00C30EA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c. </w:t>
      </w:r>
      <w:r w:rsidRPr="00172A62">
        <w:rPr>
          <w:sz w:val="24"/>
          <w:szCs w:val="24"/>
          <w:highlight w:val="yellow"/>
        </w:rPr>
        <w:t>il rapporto fra la quantità dei prodotti conferiti dai soci e la quantità totale dei prodotti oppure il rapporto fra il valore dei prodotti conferiti dai soci e il valore totale dei prodotti.</w:t>
      </w:r>
      <w:r>
        <w:rPr>
          <w:sz w:val="24"/>
          <w:szCs w:val="24"/>
        </w:rPr>
        <w:t xml:space="preserve">  </w:t>
      </w:r>
    </w:p>
    <w:p w:rsidR="00C30EA5" w:rsidRPr="00C30EA5" w:rsidRDefault="00C30EA5" w:rsidP="00C30EA5">
      <w:pPr>
        <w:pStyle w:val="Paragrafoelenco"/>
        <w:numPr>
          <w:ilvl w:val="0"/>
          <w:numId w:val="1"/>
        </w:numPr>
        <w:spacing w:line="240" w:lineRule="auto"/>
        <w:rPr>
          <w:b/>
          <w:sz w:val="24"/>
          <w:szCs w:val="24"/>
        </w:rPr>
      </w:pPr>
      <w:r w:rsidRPr="00C30EA5">
        <w:rPr>
          <w:b/>
          <w:sz w:val="24"/>
          <w:szCs w:val="24"/>
        </w:rPr>
        <w:t>Un creditore di una snc con due soci insolvente deve incassare dalla società 500.000 euro:</w:t>
      </w:r>
    </w:p>
    <w:p w:rsidR="00C30EA5" w:rsidRDefault="00C30EA5" w:rsidP="00C30EA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a. Può rivalersi solo sul suo capitale</w:t>
      </w:r>
    </w:p>
    <w:p w:rsidR="00C30EA5" w:rsidRDefault="00C30EA5" w:rsidP="00C30EA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b. Deve richiedere ai due soci la metà della somma</w:t>
      </w:r>
    </w:p>
    <w:p w:rsidR="00C30EA5" w:rsidRDefault="00C30EA5" w:rsidP="00C30EA5">
      <w:pPr>
        <w:spacing w:line="240" w:lineRule="auto"/>
        <w:rPr>
          <w:sz w:val="24"/>
          <w:szCs w:val="24"/>
        </w:rPr>
      </w:pPr>
      <w:r w:rsidRPr="00172A62">
        <w:rPr>
          <w:sz w:val="24"/>
          <w:szCs w:val="24"/>
          <w:highlight w:val="yellow"/>
        </w:rPr>
        <w:t>c. Può richiedere l’intera somma a ognuno dei soci</w:t>
      </w:r>
    </w:p>
    <w:p w:rsidR="00C30EA5" w:rsidRDefault="00C30EA5" w:rsidP="00C30EA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d. Deve entrare come socio nella società</w:t>
      </w:r>
    </w:p>
    <w:p w:rsidR="00C30EA5" w:rsidRPr="00C30EA5" w:rsidRDefault="00C30EA5" w:rsidP="00C30EA5">
      <w:pPr>
        <w:pStyle w:val="Paragrafoelenco"/>
        <w:numPr>
          <w:ilvl w:val="0"/>
          <w:numId w:val="1"/>
        </w:numPr>
        <w:spacing w:line="240" w:lineRule="auto"/>
        <w:rPr>
          <w:b/>
          <w:sz w:val="24"/>
          <w:szCs w:val="24"/>
        </w:rPr>
      </w:pPr>
      <w:r w:rsidRPr="00C30EA5">
        <w:rPr>
          <w:b/>
          <w:sz w:val="24"/>
          <w:szCs w:val="24"/>
        </w:rPr>
        <w:t>I soci accomandanti di sas:</w:t>
      </w:r>
    </w:p>
    <w:p w:rsidR="00C30EA5" w:rsidRDefault="00C30EA5" w:rsidP="00C30EA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a. Sono illimitatamente ma non solidalmente responsabili</w:t>
      </w:r>
    </w:p>
    <w:p w:rsidR="00C30EA5" w:rsidRDefault="00C30EA5" w:rsidP="00C30EA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b. Sono illimitatamente e solidalmente responsabili</w:t>
      </w:r>
    </w:p>
    <w:p w:rsidR="00C30EA5" w:rsidRDefault="00C30EA5" w:rsidP="00C30EA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c. </w:t>
      </w:r>
      <w:r w:rsidRPr="00172A62">
        <w:rPr>
          <w:sz w:val="24"/>
          <w:szCs w:val="24"/>
          <w:highlight w:val="yellow"/>
        </w:rPr>
        <w:t>Sono responsabili solo per le somme versate</w:t>
      </w:r>
    </w:p>
    <w:p w:rsidR="00C30EA5" w:rsidRDefault="00C30EA5" w:rsidP="00C30EA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d. Sono creditori della società</w:t>
      </w:r>
    </w:p>
    <w:p w:rsidR="00C30EA5" w:rsidRPr="00C30EA5" w:rsidRDefault="00C30EA5" w:rsidP="00C30EA5">
      <w:pPr>
        <w:pStyle w:val="Paragrafoelenco"/>
        <w:numPr>
          <w:ilvl w:val="0"/>
          <w:numId w:val="1"/>
        </w:numPr>
        <w:spacing w:line="240" w:lineRule="auto"/>
        <w:rPr>
          <w:b/>
          <w:sz w:val="24"/>
          <w:szCs w:val="24"/>
        </w:rPr>
      </w:pPr>
      <w:r w:rsidRPr="00C30EA5">
        <w:rPr>
          <w:b/>
          <w:sz w:val="24"/>
          <w:szCs w:val="24"/>
        </w:rPr>
        <w:t>I soci riuniti in assemblea costituiscono:</w:t>
      </w:r>
    </w:p>
    <w:p w:rsidR="00C30EA5" w:rsidRDefault="00C30EA5" w:rsidP="00C30EA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a. L’organo esecutivo</w:t>
      </w:r>
    </w:p>
    <w:p w:rsidR="00C30EA5" w:rsidRDefault="00C30EA5" w:rsidP="00C30EA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b. L’organo direttivo</w:t>
      </w:r>
    </w:p>
    <w:p w:rsidR="00C30EA5" w:rsidRDefault="00C30EA5" w:rsidP="00C30EA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c. L’organo di controllo</w:t>
      </w:r>
    </w:p>
    <w:p w:rsidR="00C30EA5" w:rsidRDefault="00C30EA5" w:rsidP="00C30EA5">
      <w:pPr>
        <w:spacing w:line="240" w:lineRule="auto"/>
        <w:rPr>
          <w:sz w:val="24"/>
          <w:szCs w:val="24"/>
        </w:rPr>
      </w:pPr>
      <w:r w:rsidRPr="00172A62">
        <w:rPr>
          <w:sz w:val="24"/>
          <w:szCs w:val="24"/>
          <w:highlight w:val="yellow"/>
        </w:rPr>
        <w:t>d. L’organo volitivo</w:t>
      </w:r>
    </w:p>
    <w:p w:rsidR="00C30EA5" w:rsidRPr="00C30EA5" w:rsidRDefault="00C30EA5" w:rsidP="00C30EA5">
      <w:pPr>
        <w:pStyle w:val="Paragrafoelenco"/>
        <w:numPr>
          <w:ilvl w:val="0"/>
          <w:numId w:val="1"/>
        </w:numPr>
        <w:spacing w:line="240" w:lineRule="auto"/>
        <w:rPr>
          <w:b/>
          <w:sz w:val="24"/>
          <w:szCs w:val="24"/>
        </w:rPr>
      </w:pPr>
      <w:r w:rsidRPr="00C30EA5">
        <w:rPr>
          <w:b/>
          <w:sz w:val="24"/>
          <w:szCs w:val="24"/>
        </w:rPr>
        <w:t>La divisione verticale del lavoro definisce:</w:t>
      </w:r>
    </w:p>
    <w:p w:rsidR="00C30EA5" w:rsidRDefault="00C30EA5" w:rsidP="00C30EA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a. I rapporti con i clienti</w:t>
      </w:r>
    </w:p>
    <w:p w:rsidR="00C30EA5" w:rsidRDefault="00C30EA5" w:rsidP="00C30EA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b. I rapporti con i fornitori</w:t>
      </w:r>
    </w:p>
    <w:p w:rsidR="00C30EA5" w:rsidRDefault="00C30EA5" w:rsidP="00C30EA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c. I rapporti fra i lavoratori</w:t>
      </w:r>
    </w:p>
    <w:p w:rsidR="00C30EA5" w:rsidRDefault="00C30EA5" w:rsidP="00C30EA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d. </w:t>
      </w:r>
      <w:r w:rsidRPr="00172A62">
        <w:rPr>
          <w:sz w:val="24"/>
          <w:szCs w:val="24"/>
          <w:highlight w:val="yellow"/>
        </w:rPr>
        <w:t>I rapporti fra chi comanda e deve eseguire</w:t>
      </w:r>
    </w:p>
    <w:p w:rsidR="00C30EA5" w:rsidRPr="00C30EA5" w:rsidRDefault="00C30EA5" w:rsidP="00C30EA5">
      <w:pPr>
        <w:pStyle w:val="Paragrafoelenco"/>
        <w:numPr>
          <w:ilvl w:val="0"/>
          <w:numId w:val="1"/>
        </w:numPr>
        <w:spacing w:line="240" w:lineRule="auto"/>
        <w:jc w:val="both"/>
        <w:rPr>
          <w:b/>
          <w:sz w:val="24"/>
          <w:szCs w:val="24"/>
        </w:rPr>
      </w:pPr>
      <w:proofErr w:type="gramStart"/>
      <w:r w:rsidRPr="00C30EA5">
        <w:rPr>
          <w:b/>
          <w:sz w:val="24"/>
          <w:szCs w:val="24"/>
        </w:rPr>
        <w:t>E’</w:t>
      </w:r>
      <w:proofErr w:type="gramEnd"/>
      <w:r w:rsidRPr="00C30EA5">
        <w:rPr>
          <w:b/>
          <w:sz w:val="24"/>
          <w:szCs w:val="24"/>
        </w:rPr>
        <w:t xml:space="preserve"> IAP (imprenditore agricolo professionale) colui che:</w:t>
      </w:r>
    </w:p>
    <w:p w:rsidR="00C30EA5" w:rsidRDefault="00C30EA5" w:rsidP="00C30EA5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a. dedichi alla propria attività di impresa il 50% del proprio tempo di lavoro</w:t>
      </w:r>
    </w:p>
    <w:p w:rsidR="00C30EA5" w:rsidRDefault="00C30EA5" w:rsidP="00C30EA5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b. dedichi alle attività agricole di cui all’art. 2135 del c.c. almeno il 50% del proprio tempo di lavoro complessivo</w:t>
      </w:r>
    </w:p>
    <w:p w:rsidR="00C30EA5" w:rsidRDefault="00C30EA5" w:rsidP="00C30EA5">
      <w:pPr>
        <w:spacing w:line="240" w:lineRule="auto"/>
        <w:jc w:val="both"/>
        <w:rPr>
          <w:iCs/>
          <w:sz w:val="24"/>
          <w:szCs w:val="24"/>
        </w:rPr>
      </w:pPr>
      <w:r>
        <w:rPr>
          <w:sz w:val="24"/>
          <w:szCs w:val="24"/>
        </w:rPr>
        <w:t xml:space="preserve">c. dedichi alle attività agricole di cui all’art. 2135 del c.c. almeno il 50% del proprio tempo di lavoro </w:t>
      </w:r>
      <w:r w:rsidRPr="00803145">
        <w:rPr>
          <w:sz w:val="24"/>
          <w:szCs w:val="24"/>
        </w:rPr>
        <w:t>complessivo</w:t>
      </w:r>
      <w:r w:rsidRPr="00803145">
        <w:rPr>
          <w:rFonts w:ascii="Arial" w:eastAsia="+mn-ea" w:hAnsi="Arial" w:cs="Arial"/>
          <w:iCs/>
          <w:color w:val="000000"/>
          <w:kern w:val="24"/>
          <w:sz w:val="38"/>
          <w:szCs w:val="38"/>
        </w:rPr>
        <w:t xml:space="preserve"> </w:t>
      </w:r>
      <w:r w:rsidRPr="00803145">
        <w:rPr>
          <w:iCs/>
          <w:sz w:val="24"/>
          <w:szCs w:val="24"/>
        </w:rPr>
        <w:t xml:space="preserve">e che ricavi dalle attività medesime almeno il </w:t>
      </w:r>
      <w:r>
        <w:rPr>
          <w:iCs/>
          <w:sz w:val="24"/>
          <w:szCs w:val="24"/>
        </w:rPr>
        <w:t>50%</w:t>
      </w:r>
      <w:r w:rsidRPr="00803145">
        <w:rPr>
          <w:iCs/>
          <w:sz w:val="24"/>
          <w:szCs w:val="24"/>
        </w:rPr>
        <w:t xml:space="preserve"> </w:t>
      </w:r>
      <w:r w:rsidRPr="00803145">
        <w:rPr>
          <w:sz w:val="24"/>
          <w:szCs w:val="24"/>
        </w:rPr>
        <w:t xml:space="preserve">del proprio reddito </w:t>
      </w:r>
      <w:r w:rsidRPr="00803145">
        <w:rPr>
          <w:iCs/>
          <w:sz w:val="24"/>
          <w:szCs w:val="24"/>
        </w:rPr>
        <w:t>globale da lavoro</w:t>
      </w:r>
    </w:p>
    <w:p w:rsidR="00C30EA5" w:rsidRDefault="00C30EA5" w:rsidP="00C30EA5">
      <w:pPr>
        <w:spacing w:line="240" w:lineRule="auto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d. </w:t>
      </w:r>
      <w:r w:rsidRPr="00172A62">
        <w:rPr>
          <w:iCs/>
          <w:sz w:val="24"/>
          <w:szCs w:val="24"/>
          <w:highlight w:val="yellow"/>
        </w:rPr>
        <w:t>in possesso di conoscenze e competenze professionali dedichi alle attività agricole di cui all’articolo 2135 del codice civile, direttamente o in qualità di socio di società, almeno il 50% del proprio tempo di lavoro complessivo e che ricavi dalle attività medesime almeno il 50% del proprio reddito globale da lavoro</w:t>
      </w:r>
    </w:p>
    <w:p w:rsidR="00C30EA5" w:rsidRPr="00C30EA5" w:rsidRDefault="00C30EA5" w:rsidP="00C30EA5">
      <w:pPr>
        <w:pStyle w:val="Paragrafoelenco"/>
        <w:numPr>
          <w:ilvl w:val="0"/>
          <w:numId w:val="1"/>
        </w:numPr>
        <w:spacing w:line="240" w:lineRule="auto"/>
        <w:jc w:val="both"/>
        <w:rPr>
          <w:b/>
          <w:sz w:val="24"/>
          <w:szCs w:val="24"/>
        </w:rPr>
      </w:pPr>
      <w:r w:rsidRPr="00C30EA5">
        <w:rPr>
          <w:b/>
          <w:sz w:val="24"/>
          <w:szCs w:val="24"/>
        </w:rPr>
        <w:t>Il bilancio di esercizio di una srl deve essere predisposto da:</w:t>
      </w:r>
    </w:p>
    <w:p w:rsidR="00C30EA5" w:rsidRDefault="00C30EA5" w:rsidP="00C30EA5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a. assemblea dei soci</w:t>
      </w:r>
    </w:p>
    <w:p w:rsidR="00C30EA5" w:rsidRDefault="00C30EA5" w:rsidP="00C30EA5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b. collegio sindacale</w:t>
      </w:r>
    </w:p>
    <w:p w:rsidR="00C30EA5" w:rsidRDefault="00C30EA5" w:rsidP="00C30EA5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c. </w:t>
      </w:r>
      <w:r w:rsidRPr="00172A62">
        <w:rPr>
          <w:sz w:val="24"/>
          <w:szCs w:val="24"/>
          <w:highlight w:val="yellow"/>
        </w:rPr>
        <w:t>consiglio di amministrazione</w:t>
      </w:r>
    </w:p>
    <w:p w:rsidR="00C30EA5" w:rsidRDefault="00C30EA5" w:rsidP="00C30EA5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d. revisore legale</w:t>
      </w:r>
    </w:p>
    <w:p w:rsidR="00C30EA5" w:rsidRPr="00C30EA5" w:rsidRDefault="00C30EA5" w:rsidP="00C30EA5">
      <w:pPr>
        <w:pStyle w:val="Paragrafoelenco"/>
        <w:numPr>
          <w:ilvl w:val="0"/>
          <w:numId w:val="1"/>
        </w:numPr>
        <w:spacing w:line="240" w:lineRule="auto"/>
        <w:jc w:val="both"/>
        <w:rPr>
          <w:b/>
          <w:iCs/>
          <w:sz w:val="24"/>
          <w:szCs w:val="24"/>
        </w:rPr>
      </w:pPr>
      <w:r w:rsidRPr="00C30EA5">
        <w:rPr>
          <w:b/>
          <w:iCs/>
          <w:sz w:val="24"/>
          <w:szCs w:val="24"/>
        </w:rPr>
        <w:t xml:space="preserve">La </w:t>
      </w:r>
      <w:proofErr w:type="spellStart"/>
      <w:r w:rsidRPr="00C30EA5">
        <w:rPr>
          <w:b/>
          <w:iCs/>
          <w:sz w:val="24"/>
          <w:szCs w:val="24"/>
        </w:rPr>
        <w:t>srl</w:t>
      </w:r>
      <w:proofErr w:type="spellEnd"/>
      <w:r w:rsidRPr="00C30EA5">
        <w:rPr>
          <w:b/>
          <w:iCs/>
          <w:sz w:val="24"/>
          <w:szCs w:val="24"/>
        </w:rPr>
        <w:t xml:space="preserve"> semplificata può essere costituita:</w:t>
      </w:r>
    </w:p>
    <w:p w:rsidR="00C30EA5" w:rsidRDefault="00C30EA5" w:rsidP="00C30EA5">
      <w:pPr>
        <w:spacing w:line="240" w:lineRule="auto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a. senza una forma particolare</w:t>
      </w:r>
    </w:p>
    <w:p w:rsidR="00C30EA5" w:rsidRDefault="00C30EA5" w:rsidP="00C30EA5">
      <w:pPr>
        <w:spacing w:line="240" w:lineRule="auto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b. per atto pubblico senza un particolare modello standard</w:t>
      </w:r>
    </w:p>
    <w:p w:rsidR="00C30EA5" w:rsidRDefault="00C30EA5" w:rsidP="00C30EA5">
      <w:pPr>
        <w:spacing w:line="240" w:lineRule="auto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c. con un semplice contratto</w:t>
      </w:r>
    </w:p>
    <w:p w:rsidR="00C30EA5" w:rsidRDefault="00C30EA5" w:rsidP="00C30EA5">
      <w:pPr>
        <w:spacing w:line="240" w:lineRule="auto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d. </w:t>
      </w:r>
      <w:r w:rsidRPr="00172A62">
        <w:rPr>
          <w:iCs/>
          <w:sz w:val="24"/>
          <w:szCs w:val="24"/>
          <w:highlight w:val="yellow"/>
        </w:rPr>
        <w:t>per atto pubblico conforme ad un modello standard con clausole inderogabili</w:t>
      </w:r>
    </w:p>
    <w:p w:rsidR="00C30EA5" w:rsidRPr="00C30EA5" w:rsidRDefault="00C30EA5" w:rsidP="00C30EA5">
      <w:pPr>
        <w:pStyle w:val="Paragrafoelenco"/>
        <w:numPr>
          <w:ilvl w:val="0"/>
          <w:numId w:val="1"/>
        </w:numPr>
        <w:spacing w:line="240" w:lineRule="auto"/>
        <w:jc w:val="both"/>
        <w:rPr>
          <w:b/>
          <w:iCs/>
          <w:sz w:val="24"/>
          <w:szCs w:val="24"/>
        </w:rPr>
      </w:pPr>
      <w:r w:rsidRPr="00C30EA5">
        <w:rPr>
          <w:b/>
          <w:iCs/>
          <w:sz w:val="24"/>
          <w:szCs w:val="24"/>
        </w:rPr>
        <w:t>La società cooperativa deve adottare il modello spa quando ha:</w:t>
      </w:r>
    </w:p>
    <w:p w:rsidR="00C30EA5" w:rsidRDefault="00C30EA5" w:rsidP="00C30EA5">
      <w:pPr>
        <w:spacing w:line="240" w:lineRule="auto"/>
        <w:jc w:val="both"/>
        <w:rPr>
          <w:iCs/>
          <w:sz w:val="24"/>
          <w:szCs w:val="24"/>
        </w:rPr>
      </w:pPr>
      <w:r w:rsidRPr="00172A62">
        <w:rPr>
          <w:iCs/>
          <w:sz w:val="24"/>
          <w:szCs w:val="24"/>
          <w:highlight w:val="yellow"/>
        </w:rPr>
        <w:t>a. più di 20 soci con un attivo dello stato patrimoniale superiore ad un milione di euro</w:t>
      </w:r>
    </w:p>
    <w:p w:rsidR="00C30EA5" w:rsidRDefault="00C30EA5" w:rsidP="00C30EA5">
      <w:pPr>
        <w:spacing w:line="240" w:lineRule="auto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b. più di 20 soci</w:t>
      </w:r>
    </w:p>
    <w:p w:rsidR="00C30EA5" w:rsidRDefault="00C30EA5" w:rsidP="00C30EA5">
      <w:pPr>
        <w:spacing w:line="240" w:lineRule="auto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c. più di 20 soci o un attivo dello stato patrimoniale superiore ad un milione di euro </w:t>
      </w:r>
    </w:p>
    <w:p w:rsidR="00C30EA5" w:rsidRPr="000575C2" w:rsidRDefault="00C30EA5" w:rsidP="00C30EA5">
      <w:pPr>
        <w:spacing w:line="240" w:lineRule="auto"/>
        <w:jc w:val="both"/>
        <w:rPr>
          <w:sz w:val="24"/>
          <w:szCs w:val="24"/>
        </w:rPr>
      </w:pPr>
      <w:r>
        <w:rPr>
          <w:iCs/>
          <w:sz w:val="24"/>
          <w:szCs w:val="24"/>
        </w:rPr>
        <w:t>d. un attivo dello stato patrimoniale superiore ad un milione di euro</w:t>
      </w:r>
    </w:p>
    <w:p w:rsidR="00E2423C" w:rsidRDefault="00E2423C"/>
    <w:sectPr w:rsidR="00E2423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7F45D5"/>
    <w:multiLevelType w:val="hybridMultilevel"/>
    <w:tmpl w:val="B87E32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EA5"/>
    <w:rsid w:val="00172A62"/>
    <w:rsid w:val="003F46EB"/>
    <w:rsid w:val="00C30EA5"/>
    <w:rsid w:val="00E24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CB9720-09F7-4B77-9CA6-50C9F1D68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30EA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30E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737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ITS Agro Alimentare</dc:creator>
  <cp:keywords/>
  <dc:description/>
  <cp:lastModifiedBy>ITS Agro Alimentare</cp:lastModifiedBy>
  <cp:revision>2</cp:revision>
  <dcterms:created xsi:type="dcterms:W3CDTF">2018-05-08T11:23:00Z</dcterms:created>
  <dcterms:modified xsi:type="dcterms:W3CDTF">2018-05-08T11:37:00Z</dcterms:modified>
</cp:coreProperties>
</file>